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71AE0" w:rsidRPr="00E71AE0" w:rsidRDefault="00E71AE0" w:rsidP="00E71AE0">
      <w:pPr>
        <w:pStyle w:val="11"/>
        <w:ind w:left="567" w:firstLine="0"/>
        <w:jc w:val="center"/>
        <w:rPr>
          <w:b/>
          <w:lang w:val="en-US"/>
        </w:rPr>
      </w:pPr>
      <w:r>
        <w:rPr>
          <w:b/>
        </w:rPr>
        <w:t>Пример выполнения работы</w:t>
      </w:r>
    </w:p>
    <w:p w:rsidR="00E71AE0" w:rsidRDefault="00E71AE0" w:rsidP="00E71AE0">
      <w:pPr>
        <w:pStyle w:val="11"/>
        <w:numPr>
          <w:ilvl w:val="0"/>
          <w:numId w:val="3"/>
        </w:numPr>
        <w:ind w:left="0" w:firstLine="709"/>
      </w:pPr>
      <w:r w:rsidRPr="00F05BD1">
        <w:t>Выберем ценные бумаги для анализа изменения котировок:</w:t>
      </w:r>
    </w:p>
    <w:p w:rsidR="00E71AE0" w:rsidRDefault="00E71AE0" w:rsidP="00E71AE0">
      <w:r>
        <w:t>Таблица 3. Выбранные ценные бумаги</w:t>
      </w:r>
    </w:p>
    <w:tbl>
      <w:tblPr>
        <w:tblW w:w="7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6"/>
        <w:gridCol w:w="4486"/>
      </w:tblGrid>
      <w:tr w:rsidR="00E71AE0" w:rsidRPr="001B1CBB" w:rsidTr="00A2694A">
        <w:trPr>
          <w:jc w:val="center"/>
        </w:trPr>
        <w:tc>
          <w:tcPr>
            <w:tcW w:w="2986" w:type="dxa"/>
          </w:tcPr>
          <w:p w:rsidR="00E71AE0" w:rsidRPr="001B1CBB" w:rsidRDefault="00E71AE0" w:rsidP="00A2694A">
            <w:pPr>
              <w:jc w:val="center"/>
            </w:pPr>
            <w:r>
              <w:t>Номер выбранной ценной бумаги</w:t>
            </w:r>
          </w:p>
        </w:tc>
        <w:tc>
          <w:tcPr>
            <w:tcW w:w="4486" w:type="dxa"/>
          </w:tcPr>
          <w:p w:rsidR="00E71AE0" w:rsidRPr="001B1CBB" w:rsidRDefault="00E71AE0" w:rsidP="00A2694A">
            <w:pPr>
              <w:jc w:val="center"/>
            </w:pPr>
            <w:r>
              <w:t>Наименование эмитента выбранной ценной бумаги</w:t>
            </w:r>
          </w:p>
        </w:tc>
      </w:tr>
      <w:tr w:rsidR="00E71AE0" w:rsidRPr="001B1CBB" w:rsidTr="00A2694A">
        <w:trPr>
          <w:jc w:val="center"/>
        </w:trPr>
        <w:tc>
          <w:tcPr>
            <w:tcW w:w="2986" w:type="dxa"/>
          </w:tcPr>
          <w:p w:rsidR="00E71AE0" w:rsidRPr="001B1CBB" w:rsidRDefault="00E71AE0" w:rsidP="00A2694A">
            <w:pPr>
              <w:jc w:val="center"/>
            </w:pPr>
            <w:r>
              <w:t>1</w:t>
            </w:r>
          </w:p>
        </w:tc>
        <w:tc>
          <w:tcPr>
            <w:tcW w:w="4486" w:type="dxa"/>
          </w:tcPr>
          <w:p w:rsidR="00E71AE0" w:rsidRPr="001B1CBB" w:rsidRDefault="00E71AE0" w:rsidP="00A2694A">
            <w:pPr>
              <w:jc w:val="center"/>
            </w:pPr>
            <w:r w:rsidRPr="001B1CBB">
              <w:t>ОАО "Банк ВТБ"</w:t>
            </w:r>
          </w:p>
        </w:tc>
      </w:tr>
      <w:tr w:rsidR="00E71AE0" w:rsidTr="00A2694A">
        <w:trPr>
          <w:jc w:val="center"/>
        </w:trPr>
        <w:tc>
          <w:tcPr>
            <w:tcW w:w="2986" w:type="dxa"/>
          </w:tcPr>
          <w:p w:rsidR="00E71AE0" w:rsidRPr="001B1CBB" w:rsidRDefault="00E71AE0" w:rsidP="00A2694A">
            <w:pPr>
              <w:jc w:val="center"/>
            </w:pPr>
            <w:r>
              <w:t>2</w:t>
            </w:r>
          </w:p>
        </w:tc>
        <w:tc>
          <w:tcPr>
            <w:tcW w:w="4486" w:type="dxa"/>
          </w:tcPr>
          <w:p w:rsidR="00E71AE0" w:rsidRDefault="00E71AE0" w:rsidP="00A2694A">
            <w:pPr>
              <w:jc w:val="center"/>
            </w:pPr>
            <w:r w:rsidRPr="001B1CBB">
              <w:t>ОАО "Газпром"</w:t>
            </w:r>
          </w:p>
        </w:tc>
      </w:tr>
      <w:tr w:rsidR="00E71AE0" w:rsidTr="00A2694A">
        <w:trPr>
          <w:jc w:val="center"/>
        </w:trPr>
        <w:tc>
          <w:tcPr>
            <w:tcW w:w="2986" w:type="dxa"/>
          </w:tcPr>
          <w:p w:rsidR="00E71AE0" w:rsidRPr="001B1CBB" w:rsidRDefault="00E71AE0" w:rsidP="00A2694A">
            <w:pPr>
              <w:jc w:val="center"/>
            </w:pPr>
            <w:r>
              <w:t>3</w:t>
            </w:r>
          </w:p>
        </w:tc>
        <w:tc>
          <w:tcPr>
            <w:tcW w:w="4486" w:type="dxa"/>
          </w:tcPr>
          <w:p w:rsidR="00E71AE0" w:rsidRDefault="00E71AE0" w:rsidP="00A2694A">
            <w:pPr>
              <w:jc w:val="center"/>
            </w:pPr>
            <w:r w:rsidRPr="001B1CBB">
              <w:t>ОАО "Сбербанк России"</w:t>
            </w:r>
          </w:p>
        </w:tc>
      </w:tr>
    </w:tbl>
    <w:p w:rsidR="00E71AE0" w:rsidRDefault="00E71AE0" w:rsidP="00E71AE0">
      <w:pPr>
        <w:pStyle w:val="11"/>
        <w:ind w:left="709" w:firstLine="0"/>
      </w:pPr>
    </w:p>
    <w:p w:rsidR="00E71AE0" w:rsidRDefault="00E71AE0" w:rsidP="00E71AE0">
      <w:pPr>
        <w:pStyle w:val="11"/>
        <w:ind w:left="0" w:firstLine="709"/>
        <w:rPr>
          <w:szCs w:val="28"/>
        </w:rPr>
      </w:pPr>
      <w:r>
        <w:rPr>
          <w:szCs w:val="28"/>
        </w:rPr>
        <w:t xml:space="preserve">Составим таблицу, в которой за период с 01.01.2009 по 01.04.2009 прослеживаются ежедневные изменения курсов акций интересующих компаний, а также изменения биржевого индекса ММВБ. </w:t>
      </w:r>
    </w:p>
    <w:p w:rsidR="00E71AE0" w:rsidRDefault="00E71AE0" w:rsidP="00E71AE0">
      <w:pPr>
        <w:pStyle w:val="11"/>
        <w:ind w:left="0" w:firstLine="0"/>
        <w:rPr>
          <w:szCs w:val="28"/>
        </w:rPr>
      </w:pPr>
      <w:r>
        <w:t xml:space="preserve">Таблица 4. Цены акций и индекс рынка </w:t>
      </w:r>
      <w:r>
        <w:rPr>
          <w:szCs w:val="28"/>
        </w:rPr>
        <w:t>с 01.01.2009 по 01.04.2009</w:t>
      </w:r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17"/>
        <w:gridCol w:w="1918"/>
        <w:gridCol w:w="1917"/>
        <w:gridCol w:w="1918"/>
        <w:gridCol w:w="1918"/>
      </w:tblGrid>
      <w:tr w:rsidR="00E71AE0" w:rsidRPr="0009125B" w:rsidTr="00A2694A">
        <w:trPr>
          <w:trHeight w:val="300"/>
          <w:tblHeader/>
          <w:jc w:val="center"/>
        </w:trPr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дата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1B1CBB">
              <w:t>ОАО "Газпром"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1B1CBB">
              <w:t>ОАО "Сбербанк России"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1B1CBB">
              <w:t>ОАО "Банк ВТБ"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Индекс ММВБ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11.01.2009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111.58000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22.98000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0.03400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635.40000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12.01.2009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113.85000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22.79000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0.03390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653.28000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13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1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114.14000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22.05000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0.03310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655.16000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14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1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108.30000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20.60000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0.03080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610.36000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15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1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107.17000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20.20000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0.03070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605.69000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16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1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107.90000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19.99000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0.03050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608.63000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19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1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106.05000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18.46000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0.02850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586.97000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20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1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105.55000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17.10000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0.02650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569.82000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21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1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107.99000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17.45000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0.02660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583.39000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22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1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103.79000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15.65000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0.02330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557.57000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23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1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101.49000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15.20000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0.02210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553.62000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26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1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111.41000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17.10000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0.02370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613.56000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27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12009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109.56000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16.26000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0.02290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602.90000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28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1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114.11000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17.10000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0.02350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622.54000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29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1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113.85000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16.46000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0.02260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619.25000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30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1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114.70000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16.44000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0.02200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624.90000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2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2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116.70000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15.88000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0.02220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626.41000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3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2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117.00000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15.25000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0.02200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626.02000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4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2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118.38000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15.27000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0.02310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635.89000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5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2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113.69000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14.87000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0.02230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623.19000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6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2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117.00000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15.58000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0.02330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656.09000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9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2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126.00000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16.78000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0.02480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698.68000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10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2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127.70000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18.19000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0.02560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728.01000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11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2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124.40000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18.55000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0.02530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726.70000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lastRenderedPageBreak/>
              <w:t>12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2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119.91000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18.50000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0.02480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690.34000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13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2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126.51000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18.99000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0.02540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732.21000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16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2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123.99000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17.80000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0.02380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711.99000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17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2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113.90000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15.30000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0.02100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645.18000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18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2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110.98000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14.63000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0.02040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627.95000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19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2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113.40000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15.18000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0.02060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646.52000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20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2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111.65000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14.40000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0.01990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631.66000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24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2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112.00000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14.23000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0.01980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629.31000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25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2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112.75000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14.16000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0.01960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632.78000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26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2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119.30000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14.69000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0.02010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672.30000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27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2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116.50000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14.27000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0.01960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666.05000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2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3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111.83000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14.33000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0.01950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646.79000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3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3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111.30000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15.03000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0.02000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654.14000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4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3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114.55000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16.38000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0.02140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685.65000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5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3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112.07000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15.65000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0.02140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671.91000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6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3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112.70000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15.81000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0.02210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688.87000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10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3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124.30000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17.06000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0.02570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750.19000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11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3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125.83000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17.14000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0.02620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738.95000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12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3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122.50000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16.68000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0.02570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728.23000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13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3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127.30000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16.90000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0.02570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749.29000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16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3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128.68000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18.30000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0.02710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762.75000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17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3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125.91000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20.25000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0.02740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772.44000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18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3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120.50000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20.47000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0.02570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743.05000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19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3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124.30000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24.05000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0.02740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784.94000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20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3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125.99000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22.90000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0.02950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792.05000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23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3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137.08000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25.42000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0.03250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849.82000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24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3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133.30000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23.36000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0.03040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815.79000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25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3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137.90000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25.41000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0.03330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851.35000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26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3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136.70000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25.00000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0.03210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849.53000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27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3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133.27000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22.63000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0.03030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815.27000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30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3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124.21000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20.01000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0.02730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763.36000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31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3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126.40000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20.85000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0.02800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772.93000</w:t>
            </w:r>
          </w:p>
        </w:tc>
      </w:tr>
      <w:tr w:rsidR="00E71AE0" w:rsidRPr="0009125B" w:rsidTr="00A2694A">
        <w:trPr>
          <w:trHeight w:val="300"/>
          <w:jc w:val="center"/>
        </w:trPr>
        <w:tc>
          <w:tcPr>
            <w:tcW w:w="1917" w:type="dxa"/>
            <w:noWrap/>
            <w:vAlign w:val="bottom"/>
          </w:tcPr>
          <w:p w:rsidR="00E71AE0" w:rsidRPr="00B207D2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B207D2">
              <w:rPr>
                <w:color w:val="000000"/>
                <w:szCs w:val="28"/>
              </w:rPr>
              <w:t>1</w:t>
            </w:r>
            <w:r w:rsidRPr="00B207D2">
              <w:rPr>
                <w:color w:val="000000"/>
                <w:szCs w:val="28"/>
                <w:lang w:val="en-US"/>
              </w:rPr>
              <w:t>.0</w:t>
            </w:r>
            <w:r w:rsidRPr="00B207D2">
              <w:rPr>
                <w:color w:val="000000"/>
                <w:szCs w:val="28"/>
              </w:rPr>
              <w:t>4</w:t>
            </w:r>
            <w:r w:rsidRPr="00B207D2">
              <w:rPr>
                <w:color w:val="000000"/>
                <w:szCs w:val="28"/>
                <w:lang w:val="en-US"/>
              </w:rPr>
              <w:t>.</w:t>
            </w:r>
            <w:r w:rsidRPr="00B207D2">
              <w:rPr>
                <w:color w:val="000000"/>
                <w:szCs w:val="28"/>
              </w:rPr>
              <w:t>2009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131.35000</w:t>
            </w:r>
          </w:p>
        </w:tc>
        <w:tc>
          <w:tcPr>
            <w:tcW w:w="1917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21.07000</w:t>
            </w:r>
          </w:p>
        </w:tc>
        <w:tc>
          <w:tcPr>
            <w:tcW w:w="1918" w:type="dxa"/>
            <w:noWrap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9A77EF">
              <w:rPr>
                <w:color w:val="000000"/>
                <w:szCs w:val="28"/>
              </w:rPr>
              <w:t>0.02880</w:t>
            </w:r>
          </w:p>
        </w:tc>
        <w:tc>
          <w:tcPr>
            <w:tcW w:w="1918" w:type="dxa"/>
            <w:vAlign w:val="bottom"/>
          </w:tcPr>
          <w:p w:rsidR="00E71AE0" w:rsidRPr="0009125B" w:rsidRDefault="00E71AE0" w:rsidP="00A2694A">
            <w:pPr>
              <w:jc w:val="center"/>
              <w:rPr>
                <w:color w:val="000000"/>
                <w:szCs w:val="28"/>
              </w:rPr>
            </w:pPr>
            <w:r w:rsidRPr="0009125B">
              <w:rPr>
                <w:color w:val="000000"/>
                <w:szCs w:val="28"/>
              </w:rPr>
              <w:t>787.22000</w:t>
            </w:r>
          </w:p>
        </w:tc>
      </w:tr>
    </w:tbl>
    <w:p w:rsidR="00E71AE0" w:rsidRDefault="00E71AE0" w:rsidP="00E71AE0">
      <w:pPr>
        <w:ind w:left="709"/>
        <w:contextualSpacing/>
      </w:pPr>
    </w:p>
    <w:p w:rsidR="00E71AE0" w:rsidRDefault="00E71AE0" w:rsidP="00E71AE0">
      <w:pPr>
        <w:numPr>
          <w:ilvl w:val="0"/>
          <w:numId w:val="3"/>
        </w:numPr>
        <w:spacing w:line="360" w:lineRule="auto"/>
        <w:ind w:left="0" w:firstLine="709"/>
        <w:contextualSpacing/>
      </w:pPr>
      <w:r>
        <w:t xml:space="preserve">Используя статистические функции </w:t>
      </w:r>
      <w:r>
        <w:rPr>
          <w:lang w:val="en-US"/>
        </w:rPr>
        <w:t>Microsoft</w:t>
      </w:r>
      <w:r w:rsidRPr="00B207D2">
        <w:t xml:space="preserve"> </w:t>
      </w:r>
      <w:r>
        <w:rPr>
          <w:lang w:val="en-US"/>
        </w:rPr>
        <w:t>Excel</w:t>
      </w:r>
      <w:r>
        <w:t xml:space="preserve">, рассчитаем среднее значение  по каждому столбцу, определим отклонение от среднего, рассчитаем долю этого отклонения от </w:t>
      </w:r>
      <w:r>
        <w:lastRenderedPageBreak/>
        <w:t>среднего и, применив формулу дисперсии к этому столбцу, получим среднеквадратическое отклонение σ</w:t>
      </w:r>
      <w:r>
        <w:rPr>
          <w:vertAlign w:val="subscript"/>
        </w:rPr>
        <w:t xml:space="preserve">х </w:t>
      </w:r>
      <w:r>
        <w:t>(в процентах).</w:t>
      </w:r>
    </w:p>
    <w:p w:rsidR="00E71AE0" w:rsidRDefault="00E71AE0" w:rsidP="00E71AE0">
      <w:pPr>
        <w:numPr>
          <w:ilvl w:val="0"/>
          <w:numId w:val="3"/>
        </w:numPr>
        <w:spacing w:line="360" w:lineRule="auto"/>
        <w:ind w:left="0" w:firstLine="709"/>
        <w:contextualSpacing/>
      </w:pPr>
      <w:r>
        <w:t>Рассчитаем значение β-коэффициентов для каждой акции.</w:t>
      </w:r>
    </w:p>
    <w:p w:rsidR="00E71AE0" w:rsidRDefault="00E71AE0" w:rsidP="00E71AE0">
      <w:pPr>
        <w:numPr>
          <w:ilvl w:val="0"/>
          <w:numId w:val="3"/>
        </w:numPr>
        <w:spacing w:line="360" w:lineRule="auto"/>
        <w:ind w:left="0" w:firstLine="709"/>
        <w:contextualSpacing/>
      </w:pPr>
      <w:r>
        <w:t xml:space="preserve">Рассчитаем ожидаемую доходность </w:t>
      </w:r>
      <w:r>
        <w:rPr>
          <w:lang w:val="en-US"/>
        </w:rPr>
        <w:t>i</w:t>
      </w:r>
      <w:r>
        <w:rPr>
          <w:vertAlign w:val="subscript"/>
        </w:rPr>
        <w:t>ож</w:t>
      </w:r>
      <w:r>
        <w:t xml:space="preserve"> для акций каждой компании по модели САРМ.</w:t>
      </w:r>
    </w:p>
    <w:p w:rsidR="00E71AE0" w:rsidRDefault="00E71AE0" w:rsidP="00E71AE0">
      <w:pPr>
        <w:spacing w:before="100" w:beforeAutospacing="1" w:after="100" w:afterAutospacing="1"/>
        <w:contextualSpacing/>
        <w:jc w:val="left"/>
      </w:pPr>
      <w:r>
        <w:t>Все вышеперечисленные расчеты и формулы для них приведены в таблице 5 и 6.</w:t>
      </w:r>
    </w:p>
    <w:p w:rsidR="00E71AE0" w:rsidRDefault="00E71AE0" w:rsidP="00E71AE0">
      <w:pPr>
        <w:ind w:firstLine="708"/>
      </w:pPr>
    </w:p>
    <w:p w:rsidR="00E71AE0" w:rsidRPr="00AB612C" w:rsidRDefault="00E71AE0" w:rsidP="00E71AE0"/>
    <w:p w:rsidR="00E71AE0" w:rsidRDefault="00E71AE0" w:rsidP="00E71AE0"/>
    <w:p w:rsidR="00E71AE0" w:rsidRDefault="00E71AE0" w:rsidP="00E71AE0"/>
    <w:p w:rsidR="00E71AE0" w:rsidRPr="00AB612C" w:rsidRDefault="00E71AE0" w:rsidP="00E71AE0">
      <w:pPr>
        <w:sectPr w:rsidR="00E71AE0" w:rsidRPr="00AB612C" w:rsidSect="00E41B5A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81"/>
        </w:sectPr>
      </w:pPr>
    </w:p>
    <w:p w:rsidR="00E71AE0" w:rsidRPr="00AB612C" w:rsidRDefault="00E71AE0" w:rsidP="00E71AE0">
      <w:r w:rsidRPr="00C279A8">
        <w:rPr>
          <w:color w:val="000000"/>
          <w:szCs w:val="28"/>
        </w:rPr>
        <w:lastRenderedPageBreak/>
        <w:t>Таблица 5. Расчет в числах</w:t>
      </w:r>
    </w:p>
    <w:tbl>
      <w:tblPr>
        <w:tblW w:w="14038" w:type="dxa"/>
        <w:tblInd w:w="93" w:type="dxa"/>
        <w:tblLook w:val="00A0" w:firstRow="1" w:lastRow="0" w:firstColumn="1" w:lastColumn="0" w:noHBand="0" w:noVBand="0"/>
      </w:tblPr>
      <w:tblGrid>
        <w:gridCol w:w="1215"/>
        <w:gridCol w:w="1098"/>
        <w:gridCol w:w="1053"/>
        <w:gridCol w:w="1050"/>
        <w:gridCol w:w="1184"/>
        <w:gridCol w:w="1052"/>
        <w:gridCol w:w="1050"/>
        <w:gridCol w:w="1685"/>
        <w:gridCol w:w="1052"/>
        <w:gridCol w:w="1050"/>
        <w:gridCol w:w="866"/>
        <w:gridCol w:w="1052"/>
        <w:gridCol w:w="1050"/>
      </w:tblGrid>
      <w:tr w:rsidR="00E71AE0" w:rsidRPr="002F02C5" w:rsidTr="00A2694A">
        <w:trPr>
          <w:trHeight w:val="480"/>
          <w:tblHeader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ind w:right="98"/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дата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ОАО "Газпром"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отклонение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доля отклонения</w:t>
            </w:r>
          </w:p>
        </w:tc>
        <w:tc>
          <w:tcPr>
            <w:tcW w:w="1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ОАО "Банк ВТБ"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отклонение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доля отклонения</w:t>
            </w:r>
          </w:p>
        </w:tc>
        <w:tc>
          <w:tcPr>
            <w:tcW w:w="17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ОАО "Сбербанк России"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отклонение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доля отклонения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Индекс ММВБ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отклонение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доля отклонения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11,01,2009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111,5800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-6,6861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-0,0565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0,0340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0,0086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0,3386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22,9800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4,8563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0,2680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635,4000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-48,5446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-0,0710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12,01,2009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113,8500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-4,4161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-0,0373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0,0339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0,0085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0,3346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22,7900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4,6663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0,2575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653,2800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-30,6646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-0,0448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13,01,2009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114,1400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-4,1261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-0,0349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0,0331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0,0077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0,3031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22,0500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3,9263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0,2166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655,1600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-28,7846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-0,0421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14,01,2009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108,3000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-9,9661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-0,0843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0,0308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0,0054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0,2126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20,6000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2,4763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0,1366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610,3600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-73,5846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-0,1076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15,01,2009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107,1700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-11,0961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-0,0938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0,0307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0,0053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0,2087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20,2000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2,0763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0,1146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605,6900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-78,2546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-0,1144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16,01,2009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107,9000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-10,3661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-0,0877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0,0305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0,0051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0,2008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19,9900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1,8663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0,1030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608,6300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-75,3146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-0,1101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19,01,2009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106,0500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-12,2161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-0,1033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0,0285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0,0031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0,1220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18,4600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0,3363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0,0186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586,9700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-96,9746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-0,1418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20,01,2009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105,5500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-12,7161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-0,1075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0,0265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0,0011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0,0433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17,1000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-1,0237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-0,0565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569,8200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-114,1246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-0,1669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21,01,2009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107,9900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-10,2761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-0,0869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0,0266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0,0012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0,0472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17,4500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-0,6737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-0,0372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583,3900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-100,5546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-0,1470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22,01,2009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103,7900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-14,4761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-0,1224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0,0233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-0,0021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-0,0827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15,6500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-2,4737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-0,1365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557,5700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-126,3746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-0,1848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23,01,2009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101,4900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-16,7761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-0,1419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0,0221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-0,0033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-0,1299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15,2000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-2,9237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-0,1613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553,6200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-130,3246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-0,1905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26,01,2009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111,4100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-6,8561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-0,0580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0,0237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-0,0017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-0,0669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17,1000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-1,0237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-0,0565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613,5600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-70,3846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-0,1029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27,0120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109,5600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-8,7061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-0,0736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0,0229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-0,0025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-0,0984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16,2600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-1,8637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-0,1028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602,9000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-81,0446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-0,1185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28,01,2009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114,1100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-4,1561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-0,0351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0,0235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-0,0019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-0,0748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17,1000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-1,0237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-0,0565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622,5400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-61,4046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-0,0898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29,01,2009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113,8500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-4,4161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-0,0373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0,0226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-0,0028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-0,1102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16,4600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-1,6637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-0,0918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619,2500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-64,6946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-0,0946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30,01,2009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114,7000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-3,5661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-0,0302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0,0220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-0,0034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-0,1339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16,4400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-1,6837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-0,0929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624,9000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-59,0446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-0,0863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02,02,2009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116,7000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-1,5661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-0,0132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0,0222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-0,0032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-0,1260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15,8800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-2,2437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-0,1238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626,4100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-57,5346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-0,0841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03,02,2009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117,0000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-1,2661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-0,0107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0,0220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-0,0034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-0,1339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15,2500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-2,8737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-0,1586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626,0200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-57,9246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-0,0847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04,02,2009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118,3800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0,1139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0,0010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0,0231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-0,0023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-0,0906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15,2700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-2,8537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-0,1575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635,8900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-48,0546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-0,0703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05,02,2009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113,6900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-4,5761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-0,0387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0,0223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-0,0031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-0,1220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14,8700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-3,2537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-0,1795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623,1900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-60,7546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-0,0888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06,02,2009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117,0000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-1,2661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-0,0107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0,0233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-0,0021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-0,0827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15,5800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-2,5437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-0,1404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656,0900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-27,8546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-0,0407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lastRenderedPageBreak/>
              <w:t>09,02,2009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126,0000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7,7339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0,0654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0,0248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-0,0006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-0,0236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16,7800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-1,3437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-0,0741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698,6800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14,7354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0,0215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10,02,2009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127,7000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9,4339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0,0798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0,0256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0,0002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0,0079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18,1900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0,0663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0,0037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728,0100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44,0654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0,0644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11,02,2009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124,4000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6,1339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0,0519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0,0253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-0,0001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-0,0039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18,5500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0,4263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0,0235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726,7000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42,7554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0,0625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12,02,2009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119,9100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1,6439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0,0139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0,0248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-0,0006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-0,0236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18,5000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0,3763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0,0208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690,3400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6,3954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0,0094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13,02,2009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126,5100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8,2439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0,0697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0,0254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0,0000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0,0000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18,9900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0,8663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0,0478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732,2100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48,2654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0,0706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16,02,2009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123,9900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5,7239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0,0484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0,0238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-0,0016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-0,0630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17,8000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-0,3237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-0,0179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711,9900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28,0454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0,0410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17,02,2009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113,9000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-4,3661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-0,0369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0,0210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-0,0044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-0,1732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15,3000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-2,8237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-0,1558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645,1800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-38,7646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-0,0567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18,02,2009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110,9800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-7,2861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-0,0616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0,0204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-0,0050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-0,1969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14,6300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-3,4937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-0,1928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627,9500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-55,9946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-0,0819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19,02,2009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113,4000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-4,8661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-0,0411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0,0206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-0,0048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-0,1890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15,1800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-2,9437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-0,1624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646,5200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-37,4246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-0,0547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20,02,2009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111,6500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-6,6161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-0,0559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0,0199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-0,0055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-0,2165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14,4000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-3,7237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-0,2055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631,6600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-52,2846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-0,0764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24,02,2009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112,0000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-6,2661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-0,0530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0,0198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-0,0056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-0,2205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14,2300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-3,8937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-0,2148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629,3100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-54,6346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-0,0799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25,02,2009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112,7500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-5,5161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-0,0466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0,0196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-0,0058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-0,2283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14,1600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-3,9637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-0,2187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632,7800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-51,1646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-0,0748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26,02,2009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119,3000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1,0339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0,0087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0,0201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-0,0053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-0,2087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14,6900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-3,4337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-0,1895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672,3000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-11,6446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-0,0170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27,02,2009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116,5000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-1,7661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-0,0149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0,0196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-0,0058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-0,2283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14,2700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-3,8537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-0,2126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666,0500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-17,8946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-0,0262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02,03,2009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111,8300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-6,4361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-0,0544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0,0195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-0,0059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-0,2323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14,3300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-3,7937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-0,2093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646,7900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-37,1546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-0,0543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03,03,2009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111,3000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-6,9661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-0,0589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0,0200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-0,0054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-0,2126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15,0300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-3,0937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-0,1707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654,1400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-29,8046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-0,0436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04,03,2009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114,5500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-3,7161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-0,0314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0,0214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-0,0040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-0,1575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16,3800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-1,7437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-0,0962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685,6500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1,7054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0,0025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05,03,2009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112,0700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-6,1961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-0,0524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0,0214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-0,0040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-0,1575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15,6500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-2,4737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-0,1365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671,9100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-12,0346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-0,0176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06,03,2009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112,7000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-5,5661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-0,0471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0,0221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-0,0033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-0,1299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15,8100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-2,3137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-0,1277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688,8700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4,9254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0,0072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10,03,2009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124,3000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6,0339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0,0510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0,0257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0,0003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0,0118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17,0600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-1,0637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-0,0587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750,1900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66,2454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0,0969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lastRenderedPageBreak/>
              <w:t>11,03,2009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125,8300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7,5639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0,0640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0,0262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0,0008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0,0315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17,1400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-0,9837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-0,0543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738,9500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55,0054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0,0804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12,03,2009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122,5000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4,2339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0,0358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0,0257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0,0003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0,0118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16,6800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-1,4437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-0,0797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728,2300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44,2854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0,0647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13,03,2009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127,3000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9,0339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0,0764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0,0257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0,0003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0,0118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16,9000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-1,2237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-0,0675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749,2900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65,3454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0,0955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16,03,2009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128,6800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10,4139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0,0881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0,0271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0,0017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0,0669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18,3000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0,1763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0,0097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762,7500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78,8054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0,1152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17,03,2009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125,9100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7,6439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0,0646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0,0274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0,0020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0,0787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20,2500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2,1263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0,1173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772,4400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88,4954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0,1294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18,03,2009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120,5000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2,2339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0,0189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0,0257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0,0003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0,0118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20,4700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2,3463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0,1295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743,0500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59,1054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0,0864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19,03,2009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124,3000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6,0339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0,0510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0,0274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0,0020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0,0787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24,0500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5,9263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0,3270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784,9400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100,9954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0,1477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20,03,2009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125,9900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7,7239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0,0653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0,0295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0,0041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0,1614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22,9000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4,7763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0,2635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792,0500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108,1054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0,1581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23,03,2009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137,0800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18,8139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0,1591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0,0325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0,0071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0,2795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25,4200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7,2963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0,4026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849,8200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165,8754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0,2425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24,03,2009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133,3000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15,0339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0,1271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0,0304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0,0050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0,1969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23,3600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5,2363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0,2889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815,7900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131,8454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0,1928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25,03,2009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137,9000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19,6339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0,1660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0,0333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0,0079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0,3110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25,4100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7,2863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0,4020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851,3500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167,4054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0,2448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26,03,2009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136,7000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18,4339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0,1559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0,0321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0,0067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0,2638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25,0000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6,8763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0,3794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849,5300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165,5854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0,2421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27,03,2009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133,2700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15,0039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0,1269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0,0303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0,0049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0,1929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22,6300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4,5063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0,2486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815,2700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131,3254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0,1920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30,03,2009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124,2100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5,9439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0,0503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0,0273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0,0019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0,0748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20,0100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1,8863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0,1041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763,3600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79,4154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0,1161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31,03,2009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126,4000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8,1339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0,0688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0,0280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0,0026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0,1024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20,8500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2,7263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0,1504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772,9300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88,9854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0,1301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01,04,2009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131,3500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13,0839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0,1106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0,0288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0,0034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0,1339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21,0700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2,9463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0,1626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787,2200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103,2754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0,1510</w:t>
            </w:r>
          </w:p>
        </w:tc>
      </w:tr>
      <w:tr w:rsidR="00E71AE0" w:rsidRPr="002F02C5" w:rsidTr="00A2694A">
        <w:trPr>
          <w:trHeight w:val="4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среднее значение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118,2661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0,0254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18,1237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683,9446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дисперсия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0,0057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0,0272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0,0314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0,0131</w:t>
            </w:r>
          </w:p>
        </w:tc>
      </w:tr>
      <w:tr w:rsidR="00E71AE0" w:rsidRPr="002F02C5" w:rsidTr="00A2694A">
        <w:trPr>
          <w:trHeight w:val="4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кореляция с рынком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0,9531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0,4559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0,6550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B-коэффициен</w:t>
            </w:r>
            <w:r w:rsidRPr="002F02C5">
              <w:rPr>
                <w:sz w:val="16"/>
                <w:szCs w:val="16"/>
              </w:rPr>
              <w:lastRenderedPageBreak/>
              <w:t>т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0,4141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0,9452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1,5682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I- Ожидаемое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10,7902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22,6683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36,6009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</w:tr>
      <w:tr w:rsidR="00E71AE0" w:rsidRPr="002F02C5" w:rsidTr="00A2694A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 xml:space="preserve">I- Фактическое 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17,7182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-15,2941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-8,3116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23,8936</w:t>
            </w:r>
          </w:p>
        </w:tc>
      </w:tr>
      <w:tr w:rsidR="00E71AE0" w:rsidRPr="002F02C5" w:rsidTr="00A2694A">
        <w:trPr>
          <w:trHeight w:val="4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 xml:space="preserve">Доходность 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1,1772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0,8471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0,9169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sz w:val="16"/>
                <w:szCs w:val="16"/>
              </w:rPr>
            </w:pPr>
            <w:r w:rsidRPr="002F02C5">
              <w:rPr>
                <w:sz w:val="16"/>
                <w:szCs w:val="16"/>
              </w:rPr>
              <w:t>1,2389</w:t>
            </w:r>
          </w:p>
        </w:tc>
      </w:tr>
    </w:tbl>
    <w:p w:rsidR="00E71AE0" w:rsidRDefault="00E71AE0" w:rsidP="00E71AE0">
      <w:pPr>
        <w:ind w:right="-456" w:firstLine="709"/>
      </w:pPr>
    </w:p>
    <w:p w:rsidR="00E71AE0" w:rsidRDefault="00E71AE0" w:rsidP="00E71AE0">
      <w:pPr>
        <w:ind w:right="-456" w:firstLine="709"/>
      </w:pPr>
      <w:r>
        <w:br w:type="page"/>
      </w:r>
      <w:r>
        <w:lastRenderedPageBreak/>
        <w:t>Таблица  6. Расчет в формулах</w:t>
      </w:r>
    </w:p>
    <w:p w:rsidR="00E71AE0" w:rsidRDefault="00E71AE0" w:rsidP="00E71AE0">
      <w:pPr>
        <w:ind w:right="-456" w:firstLine="709"/>
        <w:sectPr w:rsidR="00E71AE0" w:rsidSect="00AB612C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81"/>
        </w:sectPr>
      </w:pPr>
      <w:r>
        <w:rPr>
          <w:noProof/>
        </w:rPr>
        <w:drawing>
          <wp:inline distT="0" distB="0" distL="0" distR="0">
            <wp:extent cx="7019925" cy="4962525"/>
            <wp:effectExtent l="19050" t="0" r="9525" b="0"/>
            <wp:docPr id="1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496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E71AE0" w:rsidRDefault="00E71AE0" w:rsidP="00E71AE0">
      <w:pPr>
        <w:ind w:right="-2" w:firstLine="709"/>
      </w:pPr>
      <w:r>
        <w:lastRenderedPageBreak/>
        <w:t xml:space="preserve">Значения β-коэффициентов для компаний </w:t>
      </w:r>
      <w:r w:rsidRPr="00AB612C">
        <w:t>ОАО "Газпром"</w:t>
      </w:r>
      <w:r>
        <w:t xml:space="preserve"> и </w:t>
      </w:r>
      <w:r w:rsidRPr="00AB612C">
        <w:t>ОАО "Банк ВТБ"</w:t>
      </w:r>
      <w:r>
        <w:t xml:space="preserve"> – меньше 1, что свидетельствует о том, что акции колеблются меньше рынка и считаются надежными. Значение же β-коэффициента компании </w:t>
      </w:r>
      <w:r w:rsidRPr="00AB612C">
        <w:t>ОАО "Сбербанк России"</w:t>
      </w:r>
      <w:r>
        <w:t xml:space="preserve"> больше 1, что говорит о некоторой ненадежности этих акций. По акциям </w:t>
      </w:r>
      <w:r w:rsidRPr="00AB612C">
        <w:t>ОАО "Банк ВТБ"</w:t>
      </w:r>
      <w:r>
        <w:t xml:space="preserve"> и </w:t>
      </w:r>
      <w:r w:rsidRPr="00AB612C">
        <w:t>ОАО "Сбербанк России"</w:t>
      </w:r>
      <w:r>
        <w:t xml:space="preserve"> ожидаемая доходность больше фактической, т.е. данные ценные бумаги недооценены и доходность по ним будет повышаться. Иная ситуация складывается с акциями </w:t>
      </w:r>
      <w:r w:rsidRPr="00AB612C">
        <w:t>ОАО "Газпром"</w:t>
      </w:r>
      <w:r>
        <w:t xml:space="preserve">: ожидаемая доходность меньше фактической, что говорит о переоценке данной ценной бумаги. </w:t>
      </w:r>
    </w:p>
    <w:p w:rsidR="00E71AE0" w:rsidRDefault="00E71AE0" w:rsidP="00E71AE0">
      <w:pPr>
        <w:pStyle w:val="11"/>
        <w:numPr>
          <w:ilvl w:val="0"/>
          <w:numId w:val="3"/>
        </w:numPr>
        <w:spacing w:after="200" w:line="276" w:lineRule="auto"/>
        <w:ind w:left="0" w:firstLine="709"/>
        <w:rPr>
          <w:szCs w:val="28"/>
        </w:rPr>
      </w:pPr>
      <w:r>
        <w:rPr>
          <w:szCs w:val="28"/>
        </w:rPr>
        <w:t xml:space="preserve">Составим портфель на 200 тыс.руб., в который положим 40% (по стоимости покупки) бумаг </w:t>
      </w:r>
      <w:r w:rsidRPr="00AB612C">
        <w:t>ОАО "Газпром"</w:t>
      </w:r>
      <w:r>
        <w:rPr>
          <w:szCs w:val="28"/>
        </w:rPr>
        <w:t xml:space="preserve"> и по 30% - </w:t>
      </w:r>
      <w:r w:rsidRPr="00AB612C">
        <w:t>ОАО "Банк ВТБ"</w:t>
      </w:r>
      <w:r>
        <w:rPr>
          <w:szCs w:val="28"/>
        </w:rPr>
        <w:t xml:space="preserve"> и </w:t>
      </w:r>
      <w:r w:rsidRPr="00AB612C">
        <w:t>ОАО "Сбербанк России"</w:t>
      </w:r>
      <w:r>
        <w:rPr>
          <w:szCs w:val="28"/>
        </w:rPr>
        <w:t>. Все расчеты приведены в таблице 9.</w:t>
      </w:r>
    </w:p>
    <w:p w:rsidR="00E71AE0" w:rsidRDefault="00E71AE0" w:rsidP="00E71AE0">
      <w:pPr>
        <w:pStyle w:val="11"/>
        <w:spacing w:after="200" w:line="276" w:lineRule="auto"/>
        <w:ind w:left="0" w:firstLine="0"/>
        <w:rPr>
          <w:szCs w:val="28"/>
        </w:rPr>
      </w:pPr>
      <w:r>
        <w:rPr>
          <w:szCs w:val="28"/>
        </w:rPr>
        <w:t>Таблица 7. Состав портфеля.</w:t>
      </w:r>
    </w:p>
    <w:tbl>
      <w:tblPr>
        <w:tblStyle w:val="ab"/>
        <w:tblW w:w="0" w:type="auto"/>
        <w:tblInd w:w="709" w:type="dxa"/>
        <w:tblLook w:val="00A0" w:firstRow="1" w:lastRow="0" w:firstColumn="1" w:lastColumn="0" w:noHBand="0" w:noVBand="0"/>
      </w:tblPr>
      <w:tblGrid>
        <w:gridCol w:w="2329"/>
        <w:gridCol w:w="2098"/>
        <w:gridCol w:w="2102"/>
        <w:gridCol w:w="2107"/>
      </w:tblGrid>
      <w:tr w:rsidR="00E71AE0" w:rsidTr="00A2694A">
        <w:tc>
          <w:tcPr>
            <w:tcW w:w="2349" w:type="dxa"/>
          </w:tcPr>
          <w:p w:rsidR="00E71AE0" w:rsidRDefault="00E71AE0" w:rsidP="00A2694A">
            <w:pPr>
              <w:pStyle w:val="11"/>
              <w:spacing w:line="240" w:lineRule="auto"/>
              <w:ind w:left="0" w:firstLine="0"/>
              <w:jc w:val="center"/>
              <w:rPr>
                <w:szCs w:val="28"/>
              </w:rPr>
            </w:pPr>
            <w:r>
              <w:t>Наименование эмитента ценной бумаги</w:t>
            </w:r>
          </w:p>
        </w:tc>
        <w:tc>
          <w:tcPr>
            <w:tcW w:w="2170" w:type="dxa"/>
          </w:tcPr>
          <w:p w:rsidR="00E71AE0" w:rsidRPr="001B1CBB" w:rsidRDefault="00E71AE0" w:rsidP="00A2694A">
            <w:pPr>
              <w:jc w:val="center"/>
            </w:pPr>
            <w:r w:rsidRPr="001B1CBB">
              <w:t>ОАО "Газпром"</w:t>
            </w:r>
          </w:p>
        </w:tc>
        <w:tc>
          <w:tcPr>
            <w:tcW w:w="2171" w:type="dxa"/>
          </w:tcPr>
          <w:p w:rsidR="00E71AE0" w:rsidRDefault="00E71AE0" w:rsidP="00A2694A">
            <w:pPr>
              <w:jc w:val="center"/>
            </w:pPr>
            <w:r w:rsidRPr="001B1CBB">
              <w:t>ОАО "Банк ВТБ"</w:t>
            </w:r>
          </w:p>
        </w:tc>
        <w:tc>
          <w:tcPr>
            <w:tcW w:w="2171" w:type="dxa"/>
          </w:tcPr>
          <w:p w:rsidR="00E71AE0" w:rsidRDefault="00E71AE0" w:rsidP="00A2694A">
            <w:pPr>
              <w:pStyle w:val="11"/>
              <w:spacing w:line="240" w:lineRule="auto"/>
              <w:ind w:left="0" w:firstLine="0"/>
              <w:jc w:val="center"/>
              <w:rPr>
                <w:szCs w:val="28"/>
              </w:rPr>
            </w:pPr>
            <w:r w:rsidRPr="001B1CBB">
              <w:t>ОАО "Сбербанк России"</w:t>
            </w:r>
          </w:p>
        </w:tc>
      </w:tr>
      <w:tr w:rsidR="00E71AE0" w:rsidTr="00A2694A">
        <w:tc>
          <w:tcPr>
            <w:tcW w:w="2349" w:type="dxa"/>
          </w:tcPr>
          <w:p w:rsidR="00E71AE0" w:rsidRDefault="00E71AE0" w:rsidP="00A2694A">
            <w:pPr>
              <w:pStyle w:val="11"/>
              <w:spacing w:line="240" w:lineRule="auto"/>
              <w:ind w:lef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Количество, шт.</w:t>
            </w:r>
          </w:p>
        </w:tc>
        <w:tc>
          <w:tcPr>
            <w:tcW w:w="2170" w:type="dxa"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717</w:t>
            </w:r>
          </w:p>
        </w:tc>
        <w:tc>
          <w:tcPr>
            <w:tcW w:w="2171" w:type="dxa"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1764706</w:t>
            </w:r>
          </w:p>
        </w:tc>
        <w:tc>
          <w:tcPr>
            <w:tcW w:w="2171" w:type="dxa"/>
            <w:vAlign w:val="bottom"/>
          </w:tcPr>
          <w:p w:rsidR="00E71AE0" w:rsidRPr="009A77EF" w:rsidRDefault="00E71AE0" w:rsidP="00A2694A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2611</w:t>
            </w:r>
          </w:p>
        </w:tc>
      </w:tr>
      <w:tr w:rsidR="00E71AE0" w:rsidTr="00A2694A">
        <w:tc>
          <w:tcPr>
            <w:tcW w:w="2349" w:type="dxa"/>
          </w:tcPr>
          <w:p w:rsidR="00E71AE0" w:rsidRDefault="00E71AE0" w:rsidP="00A2694A">
            <w:pPr>
              <w:pStyle w:val="11"/>
              <w:spacing w:line="240" w:lineRule="auto"/>
              <w:ind w:lef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Суммарная стоимость</w:t>
            </w:r>
          </w:p>
        </w:tc>
        <w:tc>
          <w:tcPr>
            <w:tcW w:w="2170" w:type="dxa"/>
          </w:tcPr>
          <w:p w:rsidR="00E71AE0" w:rsidRDefault="00E71AE0" w:rsidP="00A2694A">
            <w:pPr>
              <w:jc w:val="center"/>
            </w:pPr>
            <w:r>
              <w:rPr>
                <w:szCs w:val="28"/>
              </w:rPr>
              <w:t>80002,86</w:t>
            </w:r>
          </w:p>
        </w:tc>
        <w:tc>
          <w:tcPr>
            <w:tcW w:w="2171" w:type="dxa"/>
          </w:tcPr>
          <w:p w:rsidR="00E71AE0" w:rsidRDefault="00E71AE0" w:rsidP="00A2694A">
            <w:pPr>
              <w:pStyle w:val="11"/>
              <w:spacing w:line="240" w:lineRule="auto"/>
              <w:ind w:lef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60000,004</w:t>
            </w:r>
          </w:p>
        </w:tc>
        <w:tc>
          <w:tcPr>
            <w:tcW w:w="2171" w:type="dxa"/>
          </w:tcPr>
          <w:p w:rsidR="00E71AE0" w:rsidRDefault="00E71AE0" w:rsidP="00A2694A">
            <w:pPr>
              <w:pStyle w:val="11"/>
              <w:spacing w:line="240" w:lineRule="auto"/>
              <w:ind w:left="0" w:firstLine="0"/>
              <w:jc w:val="center"/>
              <w:rPr>
                <w:szCs w:val="28"/>
              </w:rPr>
            </w:pPr>
            <w:r>
              <w:t>60000,78</w:t>
            </w:r>
          </w:p>
        </w:tc>
      </w:tr>
      <w:tr w:rsidR="00E71AE0" w:rsidTr="00A2694A">
        <w:tc>
          <w:tcPr>
            <w:tcW w:w="2349" w:type="dxa"/>
          </w:tcPr>
          <w:p w:rsidR="00E71AE0" w:rsidRDefault="00E71AE0" w:rsidP="00A2694A">
            <w:pPr>
              <w:pStyle w:val="11"/>
              <w:spacing w:line="240" w:lineRule="auto"/>
              <w:ind w:lef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Стоимость портфеля, итого:</w:t>
            </w:r>
          </w:p>
        </w:tc>
        <w:tc>
          <w:tcPr>
            <w:tcW w:w="6512" w:type="dxa"/>
            <w:gridSpan w:val="3"/>
          </w:tcPr>
          <w:p w:rsidR="00E71AE0" w:rsidRDefault="00E71AE0" w:rsidP="00A2694A">
            <w:pPr>
              <w:pStyle w:val="11"/>
              <w:spacing w:line="240" w:lineRule="auto"/>
              <w:ind w:lef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200003,644</w:t>
            </w:r>
          </w:p>
        </w:tc>
      </w:tr>
    </w:tbl>
    <w:p w:rsidR="00E71AE0" w:rsidRDefault="00E71AE0" w:rsidP="00E71AE0">
      <w:pPr>
        <w:pStyle w:val="11"/>
        <w:spacing w:after="200" w:line="276" w:lineRule="auto"/>
        <w:ind w:left="709" w:firstLine="0"/>
        <w:rPr>
          <w:szCs w:val="28"/>
        </w:rPr>
      </w:pPr>
    </w:p>
    <w:p w:rsidR="00E71AE0" w:rsidRDefault="00E71AE0" w:rsidP="00E71AE0">
      <w:pPr>
        <w:pStyle w:val="11"/>
        <w:numPr>
          <w:ilvl w:val="0"/>
          <w:numId w:val="3"/>
        </w:numPr>
        <w:spacing w:after="200" w:line="276" w:lineRule="auto"/>
        <w:ind w:left="0" w:firstLine="709"/>
        <w:rPr>
          <w:szCs w:val="28"/>
        </w:rPr>
      </w:pPr>
      <w:r>
        <w:rPr>
          <w:szCs w:val="28"/>
        </w:rPr>
        <w:t xml:space="preserve">Рассмотрим изменение рыночной стоимости портфеля за рассматриваемый период. </w:t>
      </w:r>
    </w:p>
    <w:p w:rsidR="00E71AE0" w:rsidRDefault="00E71AE0" w:rsidP="00E71AE0">
      <w:pPr>
        <w:pStyle w:val="11"/>
        <w:spacing w:after="200" w:line="276" w:lineRule="auto"/>
        <w:ind w:left="0" w:firstLine="0"/>
        <w:rPr>
          <w:szCs w:val="28"/>
        </w:rPr>
      </w:pPr>
      <w:r>
        <w:rPr>
          <w:szCs w:val="28"/>
        </w:rPr>
        <w:t>Таблица 8. Изменение стоимости портфеля.</w:t>
      </w:r>
    </w:p>
    <w:tbl>
      <w:tblPr>
        <w:tblStyle w:val="ab"/>
        <w:tblW w:w="0" w:type="auto"/>
        <w:tblInd w:w="108" w:type="dxa"/>
        <w:tblLook w:val="00A0" w:firstRow="1" w:lastRow="0" w:firstColumn="1" w:lastColumn="0" w:noHBand="0" w:noVBand="0"/>
      </w:tblPr>
      <w:tblGrid>
        <w:gridCol w:w="2879"/>
        <w:gridCol w:w="2111"/>
        <w:gridCol w:w="2129"/>
        <w:gridCol w:w="2118"/>
      </w:tblGrid>
      <w:tr w:rsidR="00E71AE0" w:rsidTr="00A2694A">
        <w:trPr>
          <w:trHeight w:val="1136"/>
        </w:trPr>
        <w:tc>
          <w:tcPr>
            <w:tcW w:w="2950" w:type="dxa"/>
          </w:tcPr>
          <w:p w:rsidR="00E71AE0" w:rsidRDefault="00E71AE0" w:rsidP="00A2694A">
            <w:pPr>
              <w:pStyle w:val="11"/>
              <w:spacing w:line="240" w:lineRule="auto"/>
              <w:ind w:left="0" w:firstLine="0"/>
              <w:jc w:val="center"/>
              <w:rPr>
                <w:szCs w:val="28"/>
              </w:rPr>
            </w:pPr>
            <w:r>
              <w:t>Наименование эмитента ценной бумаги</w:t>
            </w:r>
          </w:p>
        </w:tc>
        <w:tc>
          <w:tcPr>
            <w:tcW w:w="2170" w:type="dxa"/>
          </w:tcPr>
          <w:p w:rsidR="00E71AE0" w:rsidRPr="001B1CBB" w:rsidRDefault="00E71AE0" w:rsidP="00A2694A">
            <w:pPr>
              <w:jc w:val="center"/>
            </w:pPr>
            <w:r w:rsidRPr="001B1CBB">
              <w:t>ОАО "Газпром"</w:t>
            </w:r>
          </w:p>
        </w:tc>
        <w:tc>
          <w:tcPr>
            <w:tcW w:w="2171" w:type="dxa"/>
          </w:tcPr>
          <w:p w:rsidR="00E71AE0" w:rsidRDefault="00E71AE0" w:rsidP="00A2694A">
            <w:pPr>
              <w:jc w:val="center"/>
            </w:pPr>
            <w:r w:rsidRPr="001B1CBB">
              <w:t>ОАО "Банк ВТБ"</w:t>
            </w:r>
          </w:p>
        </w:tc>
        <w:tc>
          <w:tcPr>
            <w:tcW w:w="2171" w:type="dxa"/>
          </w:tcPr>
          <w:p w:rsidR="00E71AE0" w:rsidRDefault="00E71AE0" w:rsidP="00A2694A">
            <w:pPr>
              <w:pStyle w:val="11"/>
              <w:spacing w:line="240" w:lineRule="auto"/>
              <w:ind w:left="0" w:firstLine="0"/>
              <w:jc w:val="center"/>
              <w:rPr>
                <w:szCs w:val="28"/>
              </w:rPr>
            </w:pPr>
            <w:r w:rsidRPr="001B1CBB">
              <w:t>ОАО "Сбербанк России"</w:t>
            </w:r>
          </w:p>
        </w:tc>
      </w:tr>
      <w:tr w:rsidR="00E71AE0" w:rsidTr="00A2694A">
        <w:trPr>
          <w:trHeight w:val="557"/>
        </w:trPr>
        <w:tc>
          <w:tcPr>
            <w:tcW w:w="2950" w:type="dxa"/>
          </w:tcPr>
          <w:p w:rsidR="00E71AE0" w:rsidRDefault="00E71AE0" w:rsidP="00A2694A">
            <w:pPr>
              <w:pStyle w:val="11"/>
              <w:spacing w:line="240" w:lineRule="auto"/>
              <w:ind w:lef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стоимость на начало периода</w:t>
            </w:r>
          </w:p>
        </w:tc>
        <w:tc>
          <w:tcPr>
            <w:tcW w:w="2170" w:type="dxa"/>
          </w:tcPr>
          <w:p w:rsidR="00E71AE0" w:rsidRDefault="00E71AE0" w:rsidP="00A2694A">
            <w:pPr>
              <w:jc w:val="center"/>
            </w:pPr>
            <w:r>
              <w:rPr>
                <w:szCs w:val="28"/>
              </w:rPr>
              <w:t>80002,86</w:t>
            </w:r>
          </w:p>
        </w:tc>
        <w:tc>
          <w:tcPr>
            <w:tcW w:w="2171" w:type="dxa"/>
          </w:tcPr>
          <w:p w:rsidR="00E71AE0" w:rsidRDefault="00E71AE0" w:rsidP="00A2694A">
            <w:pPr>
              <w:pStyle w:val="11"/>
              <w:spacing w:line="240" w:lineRule="auto"/>
              <w:ind w:lef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60000,004</w:t>
            </w:r>
          </w:p>
        </w:tc>
        <w:tc>
          <w:tcPr>
            <w:tcW w:w="2171" w:type="dxa"/>
          </w:tcPr>
          <w:p w:rsidR="00E71AE0" w:rsidRDefault="00E71AE0" w:rsidP="00A2694A">
            <w:pPr>
              <w:pStyle w:val="11"/>
              <w:spacing w:line="240" w:lineRule="auto"/>
              <w:ind w:left="0" w:firstLine="0"/>
              <w:jc w:val="center"/>
              <w:rPr>
                <w:szCs w:val="28"/>
              </w:rPr>
            </w:pPr>
            <w:r>
              <w:t>60000,78</w:t>
            </w:r>
          </w:p>
        </w:tc>
      </w:tr>
      <w:tr w:rsidR="00E71AE0" w:rsidTr="00A2694A">
        <w:tc>
          <w:tcPr>
            <w:tcW w:w="2950" w:type="dxa"/>
          </w:tcPr>
          <w:p w:rsidR="00E71AE0" w:rsidRDefault="00E71AE0" w:rsidP="00A2694A">
            <w:pPr>
              <w:pStyle w:val="11"/>
              <w:spacing w:line="240" w:lineRule="auto"/>
              <w:ind w:lef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стоимость на конец  периода</w:t>
            </w:r>
          </w:p>
        </w:tc>
        <w:tc>
          <w:tcPr>
            <w:tcW w:w="2170" w:type="dxa"/>
          </w:tcPr>
          <w:p w:rsidR="00E71AE0" w:rsidRDefault="00E71AE0" w:rsidP="00A2694A">
            <w:pPr>
              <w:jc w:val="center"/>
            </w:pPr>
            <w:r>
              <w:t>94177,95</w:t>
            </w:r>
          </w:p>
        </w:tc>
        <w:tc>
          <w:tcPr>
            <w:tcW w:w="2171" w:type="dxa"/>
          </w:tcPr>
          <w:p w:rsidR="00E71AE0" w:rsidRDefault="00E71AE0" w:rsidP="00A2694A">
            <w:pPr>
              <w:pStyle w:val="11"/>
              <w:spacing w:line="240" w:lineRule="auto"/>
              <w:ind w:lef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50823,5328</w:t>
            </w:r>
          </w:p>
        </w:tc>
        <w:tc>
          <w:tcPr>
            <w:tcW w:w="2171" w:type="dxa"/>
          </w:tcPr>
          <w:p w:rsidR="00E71AE0" w:rsidRDefault="00E71AE0" w:rsidP="00A2694A">
            <w:pPr>
              <w:pStyle w:val="11"/>
              <w:spacing w:line="240" w:lineRule="auto"/>
              <w:ind w:lef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55013,77</w:t>
            </w:r>
          </w:p>
        </w:tc>
      </w:tr>
      <w:tr w:rsidR="00E71AE0" w:rsidTr="00A2694A">
        <w:tc>
          <w:tcPr>
            <w:tcW w:w="2950" w:type="dxa"/>
          </w:tcPr>
          <w:p w:rsidR="00E71AE0" w:rsidRDefault="00E71AE0" w:rsidP="00A2694A">
            <w:pPr>
              <w:pStyle w:val="11"/>
              <w:spacing w:line="240" w:lineRule="auto"/>
              <w:ind w:lef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Стоимость портфеля, на начало периода, итого:</w:t>
            </w:r>
          </w:p>
        </w:tc>
        <w:tc>
          <w:tcPr>
            <w:tcW w:w="6512" w:type="dxa"/>
            <w:gridSpan w:val="3"/>
          </w:tcPr>
          <w:p w:rsidR="00E71AE0" w:rsidRDefault="00E71AE0" w:rsidP="00A2694A">
            <w:pPr>
              <w:pStyle w:val="11"/>
              <w:spacing w:line="240" w:lineRule="auto"/>
              <w:ind w:lef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200003,644</w:t>
            </w:r>
          </w:p>
        </w:tc>
      </w:tr>
      <w:tr w:rsidR="00E71AE0" w:rsidTr="00A2694A">
        <w:tc>
          <w:tcPr>
            <w:tcW w:w="2950" w:type="dxa"/>
          </w:tcPr>
          <w:p w:rsidR="00E71AE0" w:rsidRDefault="00E71AE0" w:rsidP="00A2694A">
            <w:pPr>
              <w:pStyle w:val="11"/>
              <w:spacing w:line="240" w:lineRule="auto"/>
              <w:ind w:lef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Стоимость портфеля, на конец </w:t>
            </w:r>
            <w:r>
              <w:rPr>
                <w:szCs w:val="28"/>
              </w:rPr>
              <w:lastRenderedPageBreak/>
              <w:t>периода, итого:</w:t>
            </w:r>
          </w:p>
        </w:tc>
        <w:tc>
          <w:tcPr>
            <w:tcW w:w="6512" w:type="dxa"/>
            <w:gridSpan w:val="3"/>
          </w:tcPr>
          <w:p w:rsidR="00E71AE0" w:rsidRDefault="00E71AE0" w:rsidP="00A2694A">
            <w:pPr>
              <w:pStyle w:val="11"/>
              <w:spacing w:line="240" w:lineRule="auto"/>
              <w:ind w:lef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200015,2528</w:t>
            </w:r>
          </w:p>
        </w:tc>
      </w:tr>
    </w:tbl>
    <w:p w:rsidR="00E71AE0" w:rsidRDefault="00E71AE0" w:rsidP="00E71AE0">
      <w:pPr>
        <w:pStyle w:val="11"/>
        <w:numPr>
          <w:ilvl w:val="0"/>
          <w:numId w:val="3"/>
        </w:numPr>
        <w:spacing w:after="200" w:line="276" w:lineRule="auto"/>
        <w:ind w:left="0" w:firstLine="709"/>
        <w:rPr>
          <w:szCs w:val="28"/>
        </w:rPr>
      </w:pPr>
      <w:r>
        <w:rPr>
          <w:szCs w:val="28"/>
        </w:rPr>
        <w:t>Найдем фактическую доходность портфеля:</w:t>
      </w:r>
    </w:p>
    <w:p w:rsidR="00E71AE0" w:rsidRDefault="00E71AE0" w:rsidP="00E71AE0">
      <w:pPr>
        <w:pStyle w:val="11"/>
        <w:spacing w:after="200" w:line="276" w:lineRule="auto"/>
        <w:ind w:left="709" w:firstLine="0"/>
      </w:pPr>
      <w:r>
        <w:rPr>
          <w:noProof/>
        </w:rPr>
        <w:drawing>
          <wp:inline distT="0" distB="0" distL="0" distR="0">
            <wp:extent cx="2657475" cy="53340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AE0" w:rsidRDefault="00E71AE0" w:rsidP="00E71AE0">
      <w:pPr>
        <w:pStyle w:val="11"/>
        <w:spacing w:after="200" w:line="276" w:lineRule="auto"/>
        <w:ind w:left="709" w:firstLine="0"/>
        <w:rPr>
          <w:szCs w:val="28"/>
        </w:rPr>
      </w:pPr>
      <w:r>
        <w:t>Фактическая доходность портфеля 0,0058%.</w:t>
      </w:r>
    </w:p>
    <w:p w:rsidR="00E71AE0" w:rsidRDefault="00E71AE0" w:rsidP="00E71AE0">
      <w:pPr>
        <w:pStyle w:val="11"/>
        <w:spacing w:after="200" w:line="276" w:lineRule="auto"/>
        <w:ind w:left="709" w:firstLine="0"/>
        <w:rPr>
          <w:szCs w:val="28"/>
        </w:rPr>
      </w:pPr>
    </w:p>
    <w:p w:rsidR="00E71AE0" w:rsidRDefault="00E71AE0" w:rsidP="00E71AE0">
      <w:pPr>
        <w:pStyle w:val="11"/>
        <w:numPr>
          <w:ilvl w:val="0"/>
          <w:numId w:val="3"/>
        </w:numPr>
        <w:spacing w:after="200" w:line="276" w:lineRule="auto"/>
        <w:ind w:left="0" w:firstLine="709"/>
        <w:rPr>
          <w:szCs w:val="28"/>
        </w:rPr>
      </w:pPr>
      <w:r>
        <w:rPr>
          <w:szCs w:val="28"/>
        </w:rPr>
        <w:t>Рассчитаем дисперсию портфеля:</w:t>
      </w:r>
    </w:p>
    <w:p w:rsidR="00E71AE0" w:rsidRPr="00683655" w:rsidRDefault="00E71AE0" w:rsidP="00E71AE0">
      <w:pPr>
        <w:pStyle w:val="11"/>
        <w:spacing w:after="200" w:line="276" w:lineRule="auto"/>
        <w:ind w:left="709" w:firstLine="0"/>
        <w:rPr>
          <w:szCs w:val="28"/>
        </w:rPr>
      </w:pPr>
      <w:r w:rsidRPr="00683655">
        <w:rPr>
          <w:szCs w:val="28"/>
        </w:rPr>
        <w:t xml:space="preserve">Дисперсия равна </w:t>
      </w:r>
      <w:r w:rsidRPr="00683655">
        <w:rPr>
          <w:color w:val="000000"/>
          <w:szCs w:val="28"/>
        </w:rPr>
        <w:t>0,012146197.</w:t>
      </w:r>
      <w:r w:rsidRPr="00683655">
        <w:rPr>
          <w:rFonts w:ascii="Calibri" w:hAnsi="Calibri"/>
          <w:color w:val="000000"/>
          <w:sz w:val="22"/>
          <w:szCs w:val="22"/>
        </w:rPr>
        <w:t xml:space="preserve"> </w:t>
      </w:r>
    </w:p>
    <w:p w:rsidR="00E71AE0" w:rsidRDefault="00E71AE0" w:rsidP="00E71AE0">
      <w:pPr>
        <w:pStyle w:val="11"/>
        <w:numPr>
          <w:ilvl w:val="0"/>
          <w:numId w:val="3"/>
        </w:numPr>
        <w:ind w:left="0" w:firstLine="709"/>
      </w:pPr>
      <w:r>
        <w:t>Определим β-коэффициент портфеля, сравним его требуемую (ожидаемую по модели САРМ) и фактическую доходность.</w:t>
      </w:r>
    </w:p>
    <w:p w:rsidR="00E71AE0" w:rsidRPr="00683655" w:rsidRDefault="00E71AE0" w:rsidP="00E71AE0">
      <w:pPr>
        <w:rPr>
          <w:color w:val="000000"/>
          <w:szCs w:val="28"/>
        </w:rPr>
      </w:pPr>
      <w:r>
        <w:t xml:space="preserve">β-коэффициент </w:t>
      </w:r>
      <w:r w:rsidRPr="00683655">
        <w:rPr>
          <w:szCs w:val="28"/>
        </w:rPr>
        <w:t>=</w:t>
      </w:r>
      <w:r>
        <w:rPr>
          <w:szCs w:val="28"/>
        </w:rPr>
        <w:t xml:space="preserve"> </w:t>
      </w:r>
      <w:r w:rsidRPr="00683655">
        <w:rPr>
          <w:color w:val="000000"/>
          <w:szCs w:val="28"/>
        </w:rPr>
        <w:t>0,711217596</w:t>
      </w:r>
    </w:p>
    <w:p w:rsidR="00E71AE0" w:rsidRPr="00683655" w:rsidRDefault="00E71AE0" w:rsidP="00E71AE0">
      <w:pPr>
        <w:rPr>
          <w:color w:val="000000"/>
          <w:szCs w:val="28"/>
        </w:rPr>
      </w:pPr>
      <w:r>
        <w:rPr>
          <w:szCs w:val="28"/>
        </w:rPr>
        <w:t>i</w:t>
      </w:r>
      <w:r w:rsidRPr="00DA097C">
        <w:rPr>
          <w:szCs w:val="28"/>
          <w:vertAlign w:val="subscript"/>
        </w:rPr>
        <w:t>фактическая</w:t>
      </w:r>
      <w:r w:rsidRPr="00683655">
        <w:rPr>
          <w:szCs w:val="28"/>
        </w:rPr>
        <w:t xml:space="preserve"> =</w:t>
      </w:r>
      <w:r>
        <w:rPr>
          <w:szCs w:val="28"/>
        </w:rPr>
        <w:t xml:space="preserve"> </w:t>
      </w:r>
      <w:r w:rsidRPr="00683655">
        <w:rPr>
          <w:color w:val="000000"/>
          <w:szCs w:val="28"/>
        </w:rPr>
        <w:t>0,005804</w:t>
      </w:r>
    </w:p>
    <w:p w:rsidR="00E71AE0" w:rsidRPr="00683655" w:rsidRDefault="00E71AE0" w:rsidP="00E71AE0">
      <w:pPr>
        <w:rPr>
          <w:color w:val="000000"/>
          <w:szCs w:val="28"/>
        </w:rPr>
      </w:pPr>
      <w:r>
        <w:rPr>
          <w:szCs w:val="28"/>
        </w:rPr>
        <w:t>i</w:t>
      </w:r>
      <w:r w:rsidRPr="00DA097C">
        <w:rPr>
          <w:szCs w:val="28"/>
          <w:vertAlign w:val="subscript"/>
        </w:rPr>
        <w:t>ожидаемая</w:t>
      </w:r>
      <w:r>
        <w:t xml:space="preserve"> </w:t>
      </w:r>
      <w:r w:rsidRPr="00683655">
        <w:rPr>
          <w:szCs w:val="28"/>
        </w:rPr>
        <w:t>=</w:t>
      </w:r>
      <w:r>
        <w:rPr>
          <w:szCs w:val="28"/>
        </w:rPr>
        <w:t xml:space="preserve"> </w:t>
      </w:r>
      <w:r w:rsidRPr="00C51CE1">
        <w:rPr>
          <w:color w:val="000000"/>
          <w:szCs w:val="28"/>
        </w:rPr>
        <w:t>17,43538582</w:t>
      </w:r>
    </w:p>
    <w:p w:rsidR="00E71AE0" w:rsidRPr="00E13ACE" w:rsidRDefault="00E71AE0" w:rsidP="00E71AE0">
      <w:pPr>
        <w:pStyle w:val="11"/>
        <w:ind w:left="0" w:firstLine="709"/>
      </w:pPr>
      <w:r>
        <w:t>Требуемая доходность больше фактической, т.е. данный портфель ценных бумаг недооценен и доходность по нему будет повышаться.</w:t>
      </w:r>
    </w:p>
    <w:p w:rsidR="00E71AE0" w:rsidRDefault="00E71AE0" w:rsidP="00E71AE0">
      <w:pPr>
        <w:tabs>
          <w:tab w:val="left" w:pos="7200"/>
        </w:tabs>
        <w:ind w:firstLine="709"/>
      </w:pPr>
      <w:r>
        <w:t xml:space="preserve">Результаты расчетов приведем в таблице 9. </w:t>
      </w:r>
    </w:p>
    <w:p w:rsidR="00E71AE0" w:rsidRDefault="00E71AE0" w:rsidP="00E71AE0">
      <w:pPr>
        <w:tabs>
          <w:tab w:val="left" w:pos="7200"/>
        </w:tabs>
      </w:pPr>
      <w:r>
        <w:t>Таблица 9.</w:t>
      </w:r>
    </w:p>
    <w:tbl>
      <w:tblPr>
        <w:tblW w:w="10151" w:type="dxa"/>
        <w:tblInd w:w="-176" w:type="dxa"/>
        <w:tblLook w:val="00A0" w:firstRow="1" w:lastRow="0" w:firstColumn="1" w:lastColumn="0" w:noHBand="0" w:noVBand="0"/>
      </w:tblPr>
      <w:tblGrid>
        <w:gridCol w:w="1498"/>
        <w:gridCol w:w="1503"/>
        <w:gridCol w:w="1622"/>
        <w:gridCol w:w="1622"/>
        <w:gridCol w:w="1386"/>
        <w:gridCol w:w="1380"/>
        <w:gridCol w:w="1287"/>
      </w:tblGrid>
      <w:tr w:rsidR="00E71AE0" w:rsidRPr="002F02C5" w:rsidTr="00A2694A">
        <w:trPr>
          <w:trHeight w:val="795"/>
          <w:tblHeader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rPr>
                <w:sz w:val="20"/>
              </w:rPr>
            </w:pPr>
            <w:r w:rsidRPr="002F02C5">
              <w:rPr>
                <w:sz w:val="20"/>
              </w:rPr>
              <w:t xml:space="preserve">        дата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20"/>
              </w:rPr>
            </w:pPr>
            <w:r w:rsidRPr="002F02C5">
              <w:rPr>
                <w:sz w:val="20"/>
              </w:rPr>
              <w:t>портфель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left"/>
              <w:rPr>
                <w:sz w:val="20"/>
              </w:rPr>
            </w:pPr>
            <w:r w:rsidRPr="002F02C5">
              <w:rPr>
                <w:sz w:val="20"/>
              </w:rPr>
              <w:t>отклонение от среднего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left"/>
              <w:rPr>
                <w:sz w:val="20"/>
              </w:rPr>
            </w:pPr>
            <w:r w:rsidRPr="002F02C5">
              <w:rPr>
                <w:sz w:val="20"/>
              </w:rPr>
              <w:t>доля отклонения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left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Индекс ММВБ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left"/>
              <w:rPr>
                <w:sz w:val="20"/>
              </w:rPr>
            </w:pPr>
            <w:r w:rsidRPr="002F02C5">
              <w:rPr>
                <w:sz w:val="20"/>
              </w:rPr>
              <w:t>отклонение от среднего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left"/>
              <w:rPr>
                <w:sz w:val="20"/>
              </w:rPr>
            </w:pPr>
            <w:r w:rsidRPr="002F02C5">
              <w:rPr>
                <w:sz w:val="20"/>
              </w:rPr>
              <w:t>доля отклонения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11,01,2009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200003,644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23124,269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0,130734683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635,4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-48,5446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-0,0710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12,01,2009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200958,6734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24079,2984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0,136134009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653,28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-30,6646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-0,0448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13,01,2009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197822,6986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20943,3236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0,118404555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655,16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-28,7846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-0,0421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14,01,2009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185790,6448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8911,269804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0,050380491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610,36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-73,5846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-0,1076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15,01,2009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183759,5642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6880,189204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0,038897634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605,69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-78,2546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-0,1144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16,01,2009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183381,723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6502,348004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0,036761482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608,63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-75,3146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-0,1101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19,01,2009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174531,031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-2348,343996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-0,013276528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586,97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-96,9746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-0,1418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20,01,2009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167092,159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-9787,215996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-0,055332715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569,82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-114,1246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-0,1669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21,01,2009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169931,9596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-6947,415396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-0,039277702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583,39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-100,5546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-0,1470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22,01,2009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156397,2298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-20482,1452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-0,11579725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557,57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-126,3746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-0,1848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23,01,2009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151455,5326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-25423,8424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-0,143735483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553,62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-130,3246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-0,1905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26,01,2009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166352,6022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-10526,7728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-0,059513851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613,56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-70,3846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-0,1029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27,012009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161421,1474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-15458,2276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-0,087394178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602,9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-81,0446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-0,1185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28,01,2009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167935,561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-8943,813996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-0,050564482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622,54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-61,4046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-0,0898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29,01,2009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164489,8656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-12389,5094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-0,070044964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619,25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-64,6946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-0,0946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30,01,2009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163988,272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-12891,103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-0,072880758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624,9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-59,0446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-0,0863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02,02,2009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164313,0532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-12566,3218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-0,071044585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626,41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-57,5346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-0,0841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03,02,2009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162530,282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-14349,093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-0,081123608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626,02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-57,9246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-0,0847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lastRenderedPageBreak/>
              <w:t>04,02,2009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165513,1386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-11366,2364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-0,064259818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635,89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-48,0546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-0,0703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05,02,2009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159694,2438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-17185,1312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-0,097157349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623,19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-60,7546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-0,0888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06,02,2009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165686,0298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-11193,3452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-0,063282365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656,09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-27,8546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-0,0407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09,02,2009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177919,2888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1039,913804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0,005879226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698,68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14,7354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0,0215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10,02,2009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184231,4636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7352,088604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0,041565551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728,01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44,0654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0,0644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11,02,2009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182275,9118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5396,536804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0,030509701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726,7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42,7554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0,0625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12,02,2009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178043,6788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1164,303804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0,006582474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690,34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6,3954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0,0094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13,02,2009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185114,0924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8234,717404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0,046555555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732,21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48,2654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0,0706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16,02,2009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177376,6328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497,2578035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0,002811282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711,99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28,0454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0,0410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17,02,2009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158673,426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-18205,949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-0,102928614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645,18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-38,7646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-0,0567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18,02,2009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153771,5924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-23107,7826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-0,130641476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627,95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-55,9946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-0,0819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19,02,2009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157295,7236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-19583,6514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-0,110717552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646,52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-37,4246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-0,0547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20,02,2009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152769,0994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-24110,2756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-0,136309141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631,66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-52,2846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-0,0764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24,02,2009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152399,7088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-24479,6662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-0,138397516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629,31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-54,6346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-0,0799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25,02,2009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152401,7476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-24477,6274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-0,13838599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632,78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-51,1646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-0,0748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26,02,2009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159364,2806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-17515,0944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-0,099022819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672,3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-11,6446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-0,0170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27,02,2009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155377,7076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-21501,6674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-0,12156119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666,05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-17,8946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-0,0262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02,03,2009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152009,507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-24869,868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-0,14060355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646,79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-37,1546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-0,0543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03,03,2009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154339,55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-22539,825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-0,127430488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654,14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-29,8046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-0,0436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04,03,2009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162665,2384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-14214,1366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-0,080360622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685,65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1,7054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0,0025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05,03,2009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158981,0484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-17898,3266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-0,10118945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671,91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-12,0346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-0,0176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06,03,2009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161085,8126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-15793,5624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-0,089290017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688,87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4,9254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0,0072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10,03,2009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179019,7042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2140,329204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0,012100502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750,19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66,2454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0,0969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11,03,2009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181207,9472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4328,572204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0,024471888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738,95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55,0054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0,0804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12,03,2009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176736,9242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-142,4507965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-0,000805356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728,23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44,2854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0,0648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13,03,2009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180752,9442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3873,569204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0,021899496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749,29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65,3454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0,0955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16,03,2009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187868,3926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10989,0176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0,062127185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762,75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78,8054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0,1152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17,03,2009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191503,1644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14623,7894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0,082676623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772,44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88,4954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0,1294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18,03,2009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185198,6142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8319,239204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0,047033405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743,05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59,1054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0,0864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19,03,2009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200270,5944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23391,2194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0,132243906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784,94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100,9954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0,1477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20,03,2009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202185,557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25306,182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0,143070282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792,05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108,1054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0,1581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23,03,2009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222010,925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45131,55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0,255154395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849,82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165,8754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0,2425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24,03,2009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210216,1224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33336,7474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0,188471649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815,79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131,8454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0,1928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25,03,2009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223984,5198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47105,1448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0,266312253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851,35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167,4054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0,2448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26,03,2009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219935,9626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43056,5876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0,243423449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849,53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165,5854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0,2421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27,03,2009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208112,1118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31232,7368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0,176576477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815,27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131,3254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0,1920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30,03,2009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189481,1538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12601,7788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0,071245044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763,36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79,4154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0,1161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31,03,2009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194479,918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17600,543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0,099505909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772,93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88,9854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0,1301 </w:t>
            </w:r>
          </w:p>
        </w:tc>
      </w:tr>
      <w:tr w:rsidR="00E71AE0" w:rsidRPr="002F02C5" w:rsidTr="00A2694A">
        <w:trPr>
          <w:trHeight w:val="31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01,04,2009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200015,2528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23135,8778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0,130800314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center"/>
              <w:rPr>
                <w:sz w:val="20"/>
              </w:rPr>
            </w:pPr>
            <w:r w:rsidRPr="002F02C5">
              <w:rPr>
                <w:sz w:val="20"/>
                <w:szCs w:val="28"/>
              </w:rPr>
              <w:t>787,22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103,2754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 xml:space="preserve">0,1510 </w:t>
            </w:r>
          </w:p>
        </w:tc>
      </w:tr>
      <w:tr w:rsidR="00E71AE0" w:rsidRPr="002F02C5" w:rsidTr="00A2694A">
        <w:trPr>
          <w:trHeight w:val="52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left"/>
              <w:rPr>
                <w:sz w:val="20"/>
              </w:rPr>
            </w:pPr>
            <w:r w:rsidRPr="002F02C5">
              <w:rPr>
                <w:sz w:val="20"/>
              </w:rPr>
              <w:t>среднее значение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176879,375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683,9445614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 </w:t>
            </w:r>
          </w:p>
        </w:tc>
      </w:tr>
      <w:tr w:rsidR="00E71AE0" w:rsidRPr="002F02C5" w:rsidTr="00A2694A">
        <w:trPr>
          <w:trHeight w:val="300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20"/>
              </w:rPr>
            </w:pPr>
            <w:r w:rsidRPr="002F02C5">
              <w:rPr>
                <w:sz w:val="20"/>
              </w:rPr>
              <w:t>дисперсия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0,012146197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0,01310133</w:t>
            </w:r>
          </w:p>
        </w:tc>
      </w:tr>
      <w:tr w:rsidR="00E71AE0" w:rsidRPr="002F02C5" w:rsidTr="00A2694A">
        <w:trPr>
          <w:trHeight w:val="300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20"/>
              </w:rPr>
            </w:pPr>
            <w:r w:rsidRPr="002F02C5">
              <w:rPr>
                <w:sz w:val="20"/>
              </w:rPr>
              <w:t>кореляция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0,767145117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 </w:t>
            </w:r>
          </w:p>
        </w:tc>
      </w:tr>
      <w:tr w:rsidR="00E71AE0" w:rsidRPr="002F02C5" w:rsidTr="00A2694A">
        <w:trPr>
          <w:trHeight w:val="34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20"/>
              </w:rPr>
            </w:pPr>
            <w:r w:rsidRPr="002F02C5">
              <w:rPr>
                <w:sz w:val="20"/>
              </w:rPr>
              <w:t>B-коэффициент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0,711217596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 </w:t>
            </w:r>
          </w:p>
        </w:tc>
      </w:tr>
      <w:tr w:rsidR="00E71AE0" w:rsidRPr="002F02C5" w:rsidTr="00A2694A">
        <w:trPr>
          <w:trHeight w:val="300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20"/>
              </w:rPr>
            </w:pPr>
            <w:r w:rsidRPr="002F02C5">
              <w:rPr>
                <w:sz w:val="20"/>
              </w:rPr>
              <w:t>i-ожидаемая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17,43538582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 </w:t>
            </w:r>
          </w:p>
        </w:tc>
      </w:tr>
      <w:tr w:rsidR="00E71AE0" w:rsidRPr="002F02C5" w:rsidTr="00A2694A">
        <w:trPr>
          <w:trHeight w:val="300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sz w:val="20"/>
              </w:rPr>
            </w:pPr>
            <w:r w:rsidRPr="002F02C5">
              <w:rPr>
                <w:sz w:val="20"/>
              </w:rPr>
              <w:t>i-фактическое, %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0,005804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 </w:t>
            </w:r>
          </w:p>
        </w:tc>
      </w:tr>
      <w:tr w:rsidR="00E71AE0" w:rsidRPr="002F02C5" w:rsidTr="00A2694A">
        <w:trPr>
          <w:trHeight w:val="52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1AE0" w:rsidRPr="002F02C5" w:rsidRDefault="00E71AE0" w:rsidP="00A2694A">
            <w:pPr>
              <w:jc w:val="left"/>
              <w:rPr>
                <w:sz w:val="20"/>
              </w:rPr>
            </w:pPr>
            <w:r w:rsidRPr="002F02C5">
              <w:rPr>
                <w:sz w:val="20"/>
              </w:rPr>
              <w:t xml:space="preserve">доходность </w:t>
            </w:r>
            <w:r w:rsidRPr="002F02C5">
              <w:rPr>
                <w:sz w:val="20"/>
              </w:rPr>
              <w:br/>
              <w:t>рынка, %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righ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23,8936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AE0" w:rsidRPr="002F02C5" w:rsidRDefault="00E71AE0" w:rsidP="00A2694A">
            <w:pPr>
              <w:jc w:val="left"/>
              <w:rPr>
                <w:rFonts w:ascii="Calibri" w:hAnsi="Calibri"/>
                <w:sz w:val="22"/>
              </w:rPr>
            </w:pPr>
            <w:r w:rsidRPr="002F02C5">
              <w:rPr>
                <w:rFonts w:ascii="Calibri" w:hAnsi="Calibri"/>
                <w:sz w:val="22"/>
              </w:rPr>
              <w:t> </w:t>
            </w:r>
          </w:p>
        </w:tc>
      </w:tr>
    </w:tbl>
    <w:p w:rsidR="00E71AE0" w:rsidRPr="00D567A3" w:rsidRDefault="00E71AE0" w:rsidP="00E71AE0">
      <w:pPr>
        <w:tabs>
          <w:tab w:val="left" w:pos="7200"/>
        </w:tabs>
      </w:pPr>
      <w:r w:rsidRPr="000C21B2">
        <w:tab/>
      </w:r>
    </w:p>
    <w:p w:rsidR="00E71AE0" w:rsidRPr="00705F42" w:rsidRDefault="00E71AE0" w:rsidP="00E71AE0">
      <w:pPr>
        <w:pStyle w:val="11"/>
        <w:numPr>
          <w:ilvl w:val="0"/>
          <w:numId w:val="3"/>
        </w:numPr>
        <w:ind w:left="0" w:firstLine="709"/>
      </w:pPr>
      <w:r>
        <w:t>Оценим эффективность инвестиционного проекта с точки зрения владельца портфеля:</w:t>
      </w:r>
    </w:p>
    <w:p w:rsidR="00E71AE0" w:rsidRDefault="00E71AE0" w:rsidP="00E71AE0">
      <w:pPr>
        <w:pStyle w:val="11"/>
        <w:ind w:left="0" w:firstLine="709"/>
        <w:rPr>
          <w:color w:val="000000"/>
          <w:szCs w:val="28"/>
        </w:rPr>
      </w:pPr>
      <w:r>
        <w:t>Примем ставку дисконта как требуемую доходность портфеля по САРМ равную 69,74% годовых (</w:t>
      </w:r>
      <w:r w:rsidRPr="00D93060">
        <w:rPr>
          <w:color w:val="000000"/>
          <w:szCs w:val="28"/>
        </w:rPr>
        <w:t>17,43538582</w:t>
      </w:r>
      <w:r>
        <w:rPr>
          <w:color w:val="000000"/>
          <w:szCs w:val="28"/>
        </w:rPr>
        <w:t>*4 – доходность за квартал, умноженная на количество кварталов в году).</w:t>
      </w:r>
    </w:p>
    <w:p w:rsidR="00E71AE0" w:rsidRDefault="00E71AE0" w:rsidP="00E71AE0">
      <w:pPr>
        <w:pStyle w:val="11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>Продисконтируем денежные потоки:</w:t>
      </w:r>
    </w:p>
    <w:p w:rsidR="00E71AE0" w:rsidRPr="00FA700F" w:rsidRDefault="00E71AE0" w:rsidP="00E71AE0">
      <w:pPr>
        <w:pStyle w:val="11"/>
        <w:ind w:left="0" w:firstLine="709"/>
        <w:rPr>
          <w:szCs w:val="28"/>
          <w:lang w:val="en-US"/>
        </w:rPr>
      </w:pPr>
      <w:r>
        <w:rPr>
          <w:noProof/>
        </w:rPr>
        <w:drawing>
          <wp:inline distT="0" distB="0" distL="0" distR="0">
            <wp:extent cx="5495925" cy="50482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AE0" w:rsidRDefault="00E71AE0" w:rsidP="00E71AE0">
      <w:pPr>
        <w:pStyle w:val="11"/>
        <w:ind w:left="0" w:firstLine="709"/>
      </w:pPr>
      <w:r>
        <w:t>Так как значение чистой текущей стоимости отрицательно, инвестору выгоднее вложить деньги в портфель ценных бумаг.</w:t>
      </w:r>
    </w:p>
    <w:p w:rsidR="00E71AE0" w:rsidRDefault="00E71AE0" w:rsidP="00E71AE0">
      <w:pPr>
        <w:pStyle w:val="11"/>
        <w:ind w:left="0" w:firstLine="709"/>
      </w:pPr>
      <w:r>
        <w:t xml:space="preserve">(В случае требуемой доходности по САРМ ниже доходности </w:t>
      </w:r>
      <w:r w:rsidRPr="003B649D">
        <w:t>государственных облигаций</w:t>
      </w:r>
      <w:r w:rsidRPr="002F02C5">
        <w:t xml:space="preserve"> </w:t>
      </w:r>
      <w:r>
        <w:t>следует использовать последние.)</w:t>
      </w:r>
    </w:p>
    <w:p w:rsidR="00BA5867" w:rsidRDefault="00BA5867"/>
    <w:sectPr w:rsidR="00BA5867" w:rsidSect="001E4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00000" w:rsidRDefault="00770D29">
      <w:r>
        <w:separator/>
      </w:r>
    </w:p>
  </w:endnote>
  <w:endnote w:type="continuationSeparator" w:id="0">
    <w:p w:rsidR="00000000" w:rsidRDefault="00770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Arial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A1A2A" w:rsidRDefault="00E71AE0">
    <w:pPr>
      <w:pStyle w:val="af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CA1A2A" w:rsidRDefault="00770D29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00000" w:rsidRDefault="00770D29">
      <w:r>
        <w:separator/>
      </w:r>
    </w:p>
  </w:footnote>
  <w:footnote w:type="continuationSeparator" w:id="0">
    <w:p w:rsidR="00000000" w:rsidRDefault="00770D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016418"/>
    <w:multiLevelType w:val="hybridMultilevel"/>
    <w:tmpl w:val="76CE3BD6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 w15:restartNumberingAfterBreak="0">
    <w:nsid w:val="19E774DE"/>
    <w:multiLevelType w:val="singleLevel"/>
    <w:tmpl w:val="C1EAD9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2" w15:restartNumberingAfterBreak="0">
    <w:nsid w:val="252362F0"/>
    <w:multiLevelType w:val="hybridMultilevel"/>
    <w:tmpl w:val="151AED5A"/>
    <w:lvl w:ilvl="0" w:tplc="28C8D12A">
      <w:start w:val="1"/>
      <w:numFmt w:val="decimal"/>
      <w:lvlText w:val="%1."/>
      <w:lvlJc w:val="left"/>
      <w:pPr>
        <w:ind w:left="720" w:hanging="360"/>
      </w:pPr>
      <w:rPr>
        <w:rFonts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2BA47E03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</w:abstractNum>
  <w:abstractNum w:abstractNumId="4" w15:restartNumberingAfterBreak="0">
    <w:nsid w:val="37D7025E"/>
    <w:multiLevelType w:val="singleLevel"/>
    <w:tmpl w:val="C1EAD9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5" w15:restartNumberingAfterBreak="0">
    <w:nsid w:val="5DF3101A"/>
    <w:multiLevelType w:val="multilevel"/>
    <w:tmpl w:val="E99A786A"/>
    <w:lvl w:ilvl="0">
      <w:start w:val="1"/>
      <w:numFmt w:val="decimal"/>
      <w:lvlText w:val=" %1 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suff w:val="space"/>
      <w:lvlText w:val="%1. %2."/>
      <w:lvlJc w:val="left"/>
      <w:pPr>
        <w:ind w:left="1021" w:hanging="661"/>
      </w:pPr>
      <w:rPr>
        <w:rFonts w:cs="Times New Roman"/>
      </w:rPr>
    </w:lvl>
    <w:lvl w:ilvl="2">
      <w:start w:val="1"/>
      <w:numFmt w:val="decimal"/>
      <w:suff w:val="space"/>
      <w:lvlText w:val="%1.%2. %3."/>
      <w:lvlJc w:val="left"/>
      <w:pPr>
        <w:ind w:left="1701" w:hanging="794"/>
      </w:pPr>
      <w:rPr>
        <w:rFonts w:cs="Times New Roman"/>
        <w:b/>
        <w:i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88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abstractNum w:abstractNumId="6" w15:restartNumberingAfterBreak="0">
    <w:nsid w:val="71C42A6B"/>
    <w:multiLevelType w:val="multilevel"/>
    <w:tmpl w:val="0FDCAD2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7" w15:restartNumberingAfterBreak="0">
    <w:nsid w:val="74C73D96"/>
    <w:multiLevelType w:val="hybridMultilevel"/>
    <w:tmpl w:val="76CE3BD6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8" w15:restartNumberingAfterBreak="0">
    <w:nsid w:val="7E3D4C76"/>
    <w:multiLevelType w:val="multilevel"/>
    <w:tmpl w:val="E032786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  <w:num w:numId="7">
    <w:abstractNumId w:val="8"/>
  </w:num>
  <w:num w:numId="8">
    <w:abstractNumId w:val="6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AE0"/>
    <w:rsid w:val="0000014D"/>
    <w:rsid w:val="0000024C"/>
    <w:rsid w:val="00000888"/>
    <w:rsid w:val="00000C94"/>
    <w:rsid w:val="00002154"/>
    <w:rsid w:val="000029DB"/>
    <w:rsid w:val="0000587F"/>
    <w:rsid w:val="00005EA0"/>
    <w:rsid w:val="00006C49"/>
    <w:rsid w:val="00006C7D"/>
    <w:rsid w:val="00007755"/>
    <w:rsid w:val="00010C44"/>
    <w:rsid w:val="0001103B"/>
    <w:rsid w:val="00013AF2"/>
    <w:rsid w:val="00014173"/>
    <w:rsid w:val="0001449B"/>
    <w:rsid w:val="00014A23"/>
    <w:rsid w:val="00020198"/>
    <w:rsid w:val="0002034A"/>
    <w:rsid w:val="00020578"/>
    <w:rsid w:val="00020DD2"/>
    <w:rsid w:val="00023550"/>
    <w:rsid w:val="00024D22"/>
    <w:rsid w:val="00024E82"/>
    <w:rsid w:val="00025D63"/>
    <w:rsid w:val="00026157"/>
    <w:rsid w:val="000266D5"/>
    <w:rsid w:val="00026B7E"/>
    <w:rsid w:val="00026EB8"/>
    <w:rsid w:val="000272A8"/>
    <w:rsid w:val="00027C43"/>
    <w:rsid w:val="00030C69"/>
    <w:rsid w:val="00030D95"/>
    <w:rsid w:val="00030DEC"/>
    <w:rsid w:val="00030E9E"/>
    <w:rsid w:val="00030F0D"/>
    <w:rsid w:val="00030FAB"/>
    <w:rsid w:val="00032756"/>
    <w:rsid w:val="00032F0A"/>
    <w:rsid w:val="00035415"/>
    <w:rsid w:val="00035C41"/>
    <w:rsid w:val="00036FEF"/>
    <w:rsid w:val="000377D7"/>
    <w:rsid w:val="00040EA7"/>
    <w:rsid w:val="00040F72"/>
    <w:rsid w:val="000410A5"/>
    <w:rsid w:val="000425D0"/>
    <w:rsid w:val="00042AD5"/>
    <w:rsid w:val="00042B75"/>
    <w:rsid w:val="0004321D"/>
    <w:rsid w:val="0004346E"/>
    <w:rsid w:val="000436CD"/>
    <w:rsid w:val="00043CF3"/>
    <w:rsid w:val="000446A7"/>
    <w:rsid w:val="0004527D"/>
    <w:rsid w:val="00046892"/>
    <w:rsid w:val="00050423"/>
    <w:rsid w:val="00050946"/>
    <w:rsid w:val="00051E75"/>
    <w:rsid w:val="000532AC"/>
    <w:rsid w:val="00053A91"/>
    <w:rsid w:val="000541B9"/>
    <w:rsid w:val="00054F41"/>
    <w:rsid w:val="00057275"/>
    <w:rsid w:val="00057418"/>
    <w:rsid w:val="00057D4D"/>
    <w:rsid w:val="00060728"/>
    <w:rsid w:val="00061128"/>
    <w:rsid w:val="0006330C"/>
    <w:rsid w:val="00065637"/>
    <w:rsid w:val="0006634E"/>
    <w:rsid w:val="000667AA"/>
    <w:rsid w:val="00070814"/>
    <w:rsid w:val="00070A3E"/>
    <w:rsid w:val="000722E4"/>
    <w:rsid w:val="00073648"/>
    <w:rsid w:val="00073720"/>
    <w:rsid w:val="00074D5E"/>
    <w:rsid w:val="00074E74"/>
    <w:rsid w:val="00077AEF"/>
    <w:rsid w:val="000800D8"/>
    <w:rsid w:val="0008052B"/>
    <w:rsid w:val="000815C1"/>
    <w:rsid w:val="000825DE"/>
    <w:rsid w:val="00082B92"/>
    <w:rsid w:val="00083D16"/>
    <w:rsid w:val="00084929"/>
    <w:rsid w:val="00084B52"/>
    <w:rsid w:val="00084F8E"/>
    <w:rsid w:val="000850D6"/>
    <w:rsid w:val="00085E0E"/>
    <w:rsid w:val="0008694A"/>
    <w:rsid w:val="00086C46"/>
    <w:rsid w:val="00086D9A"/>
    <w:rsid w:val="0008747B"/>
    <w:rsid w:val="00087835"/>
    <w:rsid w:val="0009130B"/>
    <w:rsid w:val="00091FC4"/>
    <w:rsid w:val="000930BA"/>
    <w:rsid w:val="0009348C"/>
    <w:rsid w:val="00094BA3"/>
    <w:rsid w:val="00095625"/>
    <w:rsid w:val="0009588D"/>
    <w:rsid w:val="0009697F"/>
    <w:rsid w:val="00097098"/>
    <w:rsid w:val="00097DE3"/>
    <w:rsid w:val="00097F26"/>
    <w:rsid w:val="000A02D3"/>
    <w:rsid w:val="000A091D"/>
    <w:rsid w:val="000A166F"/>
    <w:rsid w:val="000A351D"/>
    <w:rsid w:val="000A3AB9"/>
    <w:rsid w:val="000A4004"/>
    <w:rsid w:val="000A42D8"/>
    <w:rsid w:val="000A5790"/>
    <w:rsid w:val="000A58C2"/>
    <w:rsid w:val="000A6231"/>
    <w:rsid w:val="000A727A"/>
    <w:rsid w:val="000B0734"/>
    <w:rsid w:val="000B0E11"/>
    <w:rsid w:val="000B1709"/>
    <w:rsid w:val="000B1EA5"/>
    <w:rsid w:val="000B24F5"/>
    <w:rsid w:val="000B361A"/>
    <w:rsid w:val="000B4C73"/>
    <w:rsid w:val="000B4C7A"/>
    <w:rsid w:val="000B59B0"/>
    <w:rsid w:val="000C09F8"/>
    <w:rsid w:val="000C159B"/>
    <w:rsid w:val="000C22F2"/>
    <w:rsid w:val="000C324D"/>
    <w:rsid w:val="000C3BC5"/>
    <w:rsid w:val="000C587F"/>
    <w:rsid w:val="000C5F1D"/>
    <w:rsid w:val="000C602C"/>
    <w:rsid w:val="000C6F30"/>
    <w:rsid w:val="000C73F8"/>
    <w:rsid w:val="000D080E"/>
    <w:rsid w:val="000D0A97"/>
    <w:rsid w:val="000D0E30"/>
    <w:rsid w:val="000D1020"/>
    <w:rsid w:val="000D17C8"/>
    <w:rsid w:val="000D1D6C"/>
    <w:rsid w:val="000D204D"/>
    <w:rsid w:val="000D2385"/>
    <w:rsid w:val="000D262E"/>
    <w:rsid w:val="000D2C2C"/>
    <w:rsid w:val="000D32B5"/>
    <w:rsid w:val="000D3583"/>
    <w:rsid w:val="000D3FB4"/>
    <w:rsid w:val="000D5E59"/>
    <w:rsid w:val="000D5FBC"/>
    <w:rsid w:val="000D72FC"/>
    <w:rsid w:val="000D7FEA"/>
    <w:rsid w:val="000E08D1"/>
    <w:rsid w:val="000E2B74"/>
    <w:rsid w:val="000E34B8"/>
    <w:rsid w:val="000E4C09"/>
    <w:rsid w:val="000E58BE"/>
    <w:rsid w:val="000E5A0C"/>
    <w:rsid w:val="000E6BAE"/>
    <w:rsid w:val="000E6F77"/>
    <w:rsid w:val="000E7121"/>
    <w:rsid w:val="000E75F4"/>
    <w:rsid w:val="000E7C7D"/>
    <w:rsid w:val="000F0547"/>
    <w:rsid w:val="000F129F"/>
    <w:rsid w:val="000F2642"/>
    <w:rsid w:val="000F344D"/>
    <w:rsid w:val="000F34E3"/>
    <w:rsid w:val="000F41E0"/>
    <w:rsid w:val="000F49AC"/>
    <w:rsid w:val="000F4C35"/>
    <w:rsid w:val="000F4D1D"/>
    <w:rsid w:val="000F5EB6"/>
    <w:rsid w:val="000F6301"/>
    <w:rsid w:val="000F6492"/>
    <w:rsid w:val="000F666F"/>
    <w:rsid w:val="000F7C3F"/>
    <w:rsid w:val="0010119C"/>
    <w:rsid w:val="00101210"/>
    <w:rsid w:val="001019FF"/>
    <w:rsid w:val="001027A2"/>
    <w:rsid w:val="00103B8D"/>
    <w:rsid w:val="00103D42"/>
    <w:rsid w:val="00103FAA"/>
    <w:rsid w:val="00104FDB"/>
    <w:rsid w:val="00105851"/>
    <w:rsid w:val="00106EFA"/>
    <w:rsid w:val="001074FF"/>
    <w:rsid w:val="001134B9"/>
    <w:rsid w:val="00114A36"/>
    <w:rsid w:val="001167C6"/>
    <w:rsid w:val="00116F4B"/>
    <w:rsid w:val="00117E28"/>
    <w:rsid w:val="001200F1"/>
    <w:rsid w:val="001207B1"/>
    <w:rsid w:val="00121A19"/>
    <w:rsid w:val="001225AF"/>
    <w:rsid w:val="00123356"/>
    <w:rsid w:val="00127281"/>
    <w:rsid w:val="00131E2B"/>
    <w:rsid w:val="001321C2"/>
    <w:rsid w:val="001324E6"/>
    <w:rsid w:val="00132AF7"/>
    <w:rsid w:val="00133124"/>
    <w:rsid w:val="00133B10"/>
    <w:rsid w:val="00134D61"/>
    <w:rsid w:val="001353FB"/>
    <w:rsid w:val="001376F7"/>
    <w:rsid w:val="00137787"/>
    <w:rsid w:val="001400A2"/>
    <w:rsid w:val="00140213"/>
    <w:rsid w:val="00140B47"/>
    <w:rsid w:val="00142278"/>
    <w:rsid w:val="001422F9"/>
    <w:rsid w:val="001428C0"/>
    <w:rsid w:val="00143CB8"/>
    <w:rsid w:val="00143CCB"/>
    <w:rsid w:val="00145E1B"/>
    <w:rsid w:val="00146FF5"/>
    <w:rsid w:val="001478B9"/>
    <w:rsid w:val="00150211"/>
    <w:rsid w:val="001502FB"/>
    <w:rsid w:val="0015161B"/>
    <w:rsid w:val="00151E63"/>
    <w:rsid w:val="001535DF"/>
    <w:rsid w:val="00153D42"/>
    <w:rsid w:val="00153DEC"/>
    <w:rsid w:val="00154DA7"/>
    <w:rsid w:val="00156BF9"/>
    <w:rsid w:val="00162260"/>
    <w:rsid w:val="001632C2"/>
    <w:rsid w:val="00163900"/>
    <w:rsid w:val="00165113"/>
    <w:rsid w:val="00165F33"/>
    <w:rsid w:val="00167866"/>
    <w:rsid w:val="00167925"/>
    <w:rsid w:val="00167F7C"/>
    <w:rsid w:val="00171640"/>
    <w:rsid w:val="001729AA"/>
    <w:rsid w:val="00173D7C"/>
    <w:rsid w:val="00174333"/>
    <w:rsid w:val="0017438E"/>
    <w:rsid w:val="0017487A"/>
    <w:rsid w:val="00174C9C"/>
    <w:rsid w:val="00174EEF"/>
    <w:rsid w:val="00176963"/>
    <w:rsid w:val="0017756A"/>
    <w:rsid w:val="001776B0"/>
    <w:rsid w:val="00177714"/>
    <w:rsid w:val="00177E1B"/>
    <w:rsid w:val="0018039D"/>
    <w:rsid w:val="00180DF2"/>
    <w:rsid w:val="00180F54"/>
    <w:rsid w:val="0018332B"/>
    <w:rsid w:val="00187079"/>
    <w:rsid w:val="001876A9"/>
    <w:rsid w:val="00187BAF"/>
    <w:rsid w:val="001902CD"/>
    <w:rsid w:val="00190958"/>
    <w:rsid w:val="00190F4A"/>
    <w:rsid w:val="001919D1"/>
    <w:rsid w:val="001938F5"/>
    <w:rsid w:val="0019656D"/>
    <w:rsid w:val="00196E8F"/>
    <w:rsid w:val="0019762C"/>
    <w:rsid w:val="00197BC2"/>
    <w:rsid w:val="00197D06"/>
    <w:rsid w:val="00197E4B"/>
    <w:rsid w:val="001A0A83"/>
    <w:rsid w:val="001A128F"/>
    <w:rsid w:val="001A1908"/>
    <w:rsid w:val="001A1AC5"/>
    <w:rsid w:val="001A1F06"/>
    <w:rsid w:val="001A29A0"/>
    <w:rsid w:val="001A32EE"/>
    <w:rsid w:val="001A3363"/>
    <w:rsid w:val="001A3B03"/>
    <w:rsid w:val="001A3D27"/>
    <w:rsid w:val="001A46E5"/>
    <w:rsid w:val="001A5D6D"/>
    <w:rsid w:val="001A650C"/>
    <w:rsid w:val="001A7469"/>
    <w:rsid w:val="001B08F6"/>
    <w:rsid w:val="001B0A40"/>
    <w:rsid w:val="001B0B54"/>
    <w:rsid w:val="001B0D03"/>
    <w:rsid w:val="001B1089"/>
    <w:rsid w:val="001B22DC"/>
    <w:rsid w:val="001B291B"/>
    <w:rsid w:val="001B324D"/>
    <w:rsid w:val="001B3692"/>
    <w:rsid w:val="001B390D"/>
    <w:rsid w:val="001B4C45"/>
    <w:rsid w:val="001B5617"/>
    <w:rsid w:val="001B7AD7"/>
    <w:rsid w:val="001C118C"/>
    <w:rsid w:val="001C13FF"/>
    <w:rsid w:val="001C1517"/>
    <w:rsid w:val="001C1758"/>
    <w:rsid w:val="001C342F"/>
    <w:rsid w:val="001C3601"/>
    <w:rsid w:val="001C3E45"/>
    <w:rsid w:val="001C3EB4"/>
    <w:rsid w:val="001C50DD"/>
    <w:rsid w:val="001C52C0"/>
    <w:rsid w:val="001C6230"/>
    <w:rsid w:val="001C6E59"/>
    <w:rsid w:val="001C723A"/>
    <w:rsid w:val="001C7B9A"/>
    <w:rsid w:val="001D4BF1"/>
    <w:rsid w:val="001D4E06"/>
    <w:rsid w:val="001D4E12"/>
    <w:rsid w:val="001D58E9"/>
    <w:rsid w:val="001D5B0C"/>
    <w:rsid w:val="001D6036"/>
    <w:rsid w:val="001D6061"/>
    <w:rsid w:val="001D61F7"/>
    <w:rsid w:val="001D6AFF"/>
    <w:rsid w:val="001D746F"/>
    <w:rsid w:val="001E03F0"/>
    <w:rsid w:val="001E0FD4"/>
    <w:rsid w:val="001E2C4E"/>
    <w:rsid w:val="001E3A14"/>
    <w:rsid w:val="001E3DE3"/>
    <w:rsid w:val="001E4823"/>
    <w:rsid w:val="001E4EB8"/>
    <w:rsid w:val="001E522D"/>
    <w:rsid w:val="001E74A8"/>
    <w:rsid w:val="001F119F"/>
    <w:rsid w:val="001F14EE"/>
    <w:rsid w:val="001F1781"/>
    <w:rsid w:val="001F187C"/>
    <w:rsid w:val="001F37B1"/>
    <w:rsid w:val="001F3C00"/>
    <w:rsid w:val="001F43CE"/>
    <w:rsid w:val="001F554A"/>
    <w:rsid w:val="001F55A1"/>
    <w:rsid w:val="001F68A3"/>
    <w:rsid w:val="001F69F8"/>
    <w:rsid w:val="001F6D49"/>
    <w:rsid w:val="001F735B"/>
    <w:rsid w:val="001F73D5"/>
    <w:rsid w:val="00202FB6"/>
    <w:rsid w:val="002037E0"/>
    <w:rsid w:val="00203B29"/>
    <w:rsid w:val="00204510"/>
    <w:rsid w:val="00204DBE"/>
    <w:rsid w:val="00205FD8"/>
    <w:rsid w:val="00207204"/>
    <w:rsid w:val="002074BB"/>
    <w:rsid w:val="002075B2"/>
    <w:rsid w:val="002075CA"/>
    <w:rsid w:val="002079BD"/>
    <w:rsid w:val="0021140B"/>
    <w:rsid w:val="00211915"/>
    <w:rsid w:val="0021252D"/>
    <w:rsid w:val="00212550"/>
    <w:rsid w:val="00212696"/>
    <w:rsid w:val="002128B5"/>
    <w:rsid w:val="002132E2"/>
    <w:rsid w:val="002135C7"/>
    <w:rsid w:val="00213672"/>
    <w:rsid w:val="0021370B"/>
    <w:rsid w:val="00214AE3"/>
    <w:rsid w:val="00214C9D"/>
    <w:rsid w:val="00216105"/>
    <w:rsid w:val="00216D8C"/>
    <w:rsid w:val="00217697"/>
    <w:rsid w:val="002202DC"/>
    <w:rsid w:val="00221C53"/>
    <w:rsid w:val="00221D32"/>
    <w:rsid w:val="00221E70"/>
    <w:rsid w:val="00221F0F"/>
    <w:rsid w:val="002232B1"/>
    <w:rsid w:val="002249F5"/>
    <w:rsid w:val="00225AE8"/>
    <w:rsid w:val="0022658E"/>
    <w:rsid w:val="00226A45"/>
    <w:rsid w:val="00227354"/>
    <w:rsid w:val="00227B4B"/>
    <w:rsid w:val="00230153"/>
    <w:rsid w:val="00231E43"/>
    <w:rsid w:val="00235663"/>
    <w:rsid w:val="0023642F"/>
    <w:rsid w:val="002365C1"/>
    <w:rsid w:val="00236C74"/>
    <w:rsid w:val="00237C63"/>
    <w:rsid w:val="00237F8F"/>
    <w:rsid w:val="00240449"/>
    <w:rsid w:val="00241621"/>
    <w:rsid w:val="0024181B"/>
    <w:rsid w:val="002425D2"/>
    <w:rsid w:val="00242B59"/>
    <w:rsid w:val="002443C2"/>
    <w:rsid w:val="0024526E"/>
    <w:rsid w:val="00246008"/>
    <w:rsid w:val="002474B6"/>
    <w:rsid w:val="00250023"/>
    <w:rsid w:val="00250AFD"/>
    <w:rsid w:val="002521E5"/>
    <w:rsid w:val="00252A92"/>
    <w:rsid w:val="00254201"/>
    <w:rsid w:val="00254497"/>
    <w:rsid w:val="002558C3"/>
    <w:rsid w:val="00255F7B"/>
    <w:rsid w:val="00256488"/>
    <w:rsid w:val="00256BBF"/>
    <w:rsid w:val="002570D3"/>
    <w:rsid w:val="0025710B"/>
    <w:rsid w:val="0026070D"/>
    <w:rsid w:val="00260EEB"/>
    <w:rsid w:val="00261827"/>
    <w:rsid w:val="00261B51"/>
    <w:rsid w:val="00263ABA"/>
    <w:rsid w:val="00266B72"/>
    <w:rsid w:val="00266BDD"/>
    <w:rsid w:val="00266CA7"/>
    <w:rsid w:val="00266D63"/>
    <w:rsid w:val="002674B6"/>
    <w:rsid w:val="00267C36"/>
    <w:rsid w:val="0027080A"/>
    <w:rsid w:val="00270E31"/>
    <w:rsid w:val="0027209B"/>
    <w:rsid w:val="00273461"/>
    <w:rsid w:val="00273682"/>
    <w:rsid w:val="00273D94"/>
    <w:rsid w:val="002740B0"/>
    <w:rsid w:val="002747F9"/>
    <w:rsid w:val="002751E7"/>
    <w:rsid w:val="00275B02"/>
    <w:rsid w:val="00276B50"/>
    <w:rsid w:val="00276BEB"/>
    <w:rsid w:val="002809F3"/>
    <w:rsid w:val="00281F47"/>
    <w:rsid w:val="00282589"/>
    <w:rsid w:val="00282704"/>
    <w:rsid w:val="0028365E"/>
    <w:rsid w:val="00283FF9"/>
    <w:rsid w:val="00284595"/>
    <w:rsid w:val="002847D0"/>
    <w:rsid w:val="00285433"/>
    <w:rsid w:val="00285E78"/>
    <w:rsid w:val="00286044"/>
    <w:rsid w:val="00286621"/>
    <w:rsid w:val="002875CE"/>
    <w:rsid w:val="00290BC8"/>
    <w:rsid w:val="002915A8"/>
    <w:rsid w:val="002915B6"/>
    <w:rsid w:val="002919A9"/>
    <w:rsid w:val="00293BAE"/>
    <w:rsid w:val="002951BF"/>
    <w:rsid w:val="002962CF"/>
    <w:rsid w:val="00296424"/>
    <w:rsid w:val="00296545"/>
    <w:rsid w:val="00296E43"/>
    <w:rsid w:val="00297D61"/>
    <w:rsid w:val="002A0F26"/>
    <w:rsid w:val="002A0F8E"/>
    <w:rsid w:val="002A6499"/>
    <w:rsid w:val="002A6986"/>
    <w:rsid w:val="002A7C27"/>
    <w:rsid w:val="002B0521"/>
    <w:rsid w:val="002B1FFB"/>
    <w:rsid w:val="002B2BBC"/>
    <w:rsid w:val="002B2E1F"/>
    <w:rsid w:val="002B3DB8"/>
    <w:rsid w:val="002B3E7B"/>
    <w:rsid w:val="002B4122"/>
    <w:rsid w:val="002B42A3"/>
    <w:rsid w:val="002B4869"/>
    <w:rsid w:val="002B72F3"/>
    <w:rsid w:val="002B7DDC"/>
    <w:rsid w:val="002C1413"/>
    <w:rsid w:val="002C2763"/>
    <w:rsid w:val="002C29F7"/>
    <w:rsid w:val="002C2AAF"/>
    <w:rsid w:val="002C372A"/>
    <w:rsid w:val="002C37CB"/>
    <w:rsid w:val="002C43DB"/>
    <w:rsid w:val="002C5666"/>
    <w:rsid w:val="002C598B"/>
    <w:rsid w:val="002C60E6"/>
    <w:rsid w:val="002C66D8"/>
    <w:rsid w:val="002C7389"/>
    <w:rsid w:val="002C76C1"/>
    <w:rsid w:val="002C786F"/>
    <w:rsid w:val="002D030B"/>
    <w:rsid w:val="002D0795"/>
    <w:rsid w:val="002D29CA"/>
    <w:rsid w:val="002D4A12"/>
    <w:rsid w:val="002D660D"/>
    <w:rsid w:val="002E0FDE"/>
    <w:rsid w:val="002E1FFA"/>
    <w:rsid w:val="002E23B7"/>
    <w:rsid w:val="002E2C87"/>
    <w:rsid w:val="002E4D53"/>
    <w:rsid w:val="002E4E92"/>
    <w:rsid w:val="002E5A1A"/>
    <w:rsid w:val="002E7AFD"/>
    <w:rsid w:val="002E7E9A"/>
    <w:rsid w:val="002F00BD"/>
    <w:rsid w:val="002F13E9"/>
    <w:rsid w:val="002F18EB"/>
    <w:rsid w:val="002F2519"/>
    <w:rsid w:val="002F3C94"/>
    <w:rsid w:val="002F4138"/>
    <w:rsid w:val="002F435D"/>
    <w:rsid w:val="002F441A"/>
    <w:rsid w:val="002F45BA"/>
    <w:rsid w:val="0030046F"/>
    <w:rsid w:val="00300A36"/>
    <w:rsid w:val="00300CD0"/>
    <w:rsid w:val="00300EE0"/>
    <w:rsid w:val="003010EF"/>
    <w:rsid w:val="0030152A"/>
    <w:rsid w:val="003015B8"/>
    <w:rsid w:val="0030183E"/>
    <w:rsid w:val="0030265F"/>
    <w:rsid w:val="00302A70"/>
    <w:rsid w:val="0030377F"/>
    <w:rsid w:val="00304531"/>
    <w:rsid w:val="003048A7"/>
    <w:rsid w:val="0030499D"/>
    <w:rsid w:val="00305045"/>
    <w:rsid w:val="003077CF"/>
    <w:rsid w:val="003078D3"/>
    <w:rsid w:val="00310141"/>
    <w:rsid w:val="0031235F"/>
    <w:rsid w:val="003123FB"/>
    <w:rsid w:val="0031397A"/>
    <w:rsid w:val="003139C6"/>
    <w:rsid w:val="00315323"/>
    <w:rsid w:val="00317D5A"/>
    <w:rsid w:val="00320777"/>
    <w:rsid w:val="00320D04"/>
    <w:rsid w:val="00321004"/>
    <w:rsid w:val="0032107A"/>
    <w:rsid w:val="0032164D"/>
    <w:rsid w:val="003235AC"/>
    <w:rsid w:val="0032518B"/>
    <w:rsid w:val="0032792F"/>
    <w:rsid w:val="00327CF2"/>
    <w:rsid w:val="00327F51"/>
    <w:rsid w:val="00330269"/>
    <w:rsid w:val="00330E86"/>
    <w:rsid w:val="003314E9"/>
    <w:rsid w:val="0033158B"/>
    <w:rsid w:val="00334B86"/>
    <w:rsid w:val="00334C38"/>
    <w:rsid w:val="00335556"/>
    <w:rsid w:val="003404FF"/>
    <w:rsid w:val="00340A1E"/>
    <w:rsid w:val="0034122C"/>
    <w:rsid w:val="00341AC1"/>
    <w:rsid w:val="0034258F"/>
    <w:rsid w:val="003431F0"/>
    <w:rsid w:val="003438F6"/>
    <w:rsid w:val="00343D0C"/>
    <w:rsid w:val="003440E0"/>
    <w:rsid w:val="00344AA3"/>
    <w:rsid w:val="0034536A"/>
    <w:rsid w:val="00345C4A"/>
    <w:rsid w:val="003467B6"/>
    <w:rsid w:val="003501AE"/>
    <w:rsid w:val="00350A1B"/>
    <w:rsid w:val="003514A9"/>
    <w:rsid w:val="00353777"/>
    <w:rsid w:val="00354A0E"/>
    <w:rsid w:val="00354C11"/>
    <w:rsid w:val="003550FA"/>
    <w:rsid w:val="00355409"/>
    <w:rsid w:val="003554EE"/>
    <w:rsid w:val="00355CA7"/>
    <w:rsid w:val="0035659B"/>
    <w:rsid w:val="00356BDA"/>
    <w:rsid w:val="0035760B"/>
    <w:rsid w:val="00357898"/>
    <w:rsid w:val="00360ADC"/>
    <w:rsid w:val="0036106A"/>
    <w:rsid w:val="00362545"/>
    <w:rsid w:val="00364CC9"/>
    <w:rsid w:val="0036616B"/>
    <w:rsid w:val="00366644"/>
    <w:rsid w:val="0036725F"/>
    <w:rsid w:val="00367F1A"/>
    <w:rsid w:val="003706D7"/>
    <w:rsid w:val="00370C0F"/>
    <w:rsid w:val="00370EB0"/>
    <w:rsid w:val="003717C3"/>
    <w:rsid w:val="003734FC"/>
    <w:rsid w:val="003749B1"/>
    <w:rsid w:val="00376521"/>
    <w:rsid w:val="00376865"/>
    <w:rsid w:val="00376890"/>
    <w:rsid w:val="00376CBB"/>
    <w:rsid w:val="00377ACD"/>
    <w:rsid w:val="00377CE0"/>
    <w:rsid w:val="00377DE0"/>
    <w:rsid w:val="0038161E"/>
    <w:rsid w:val="003816E3"/>
    <w:rsid w:val="00381E81"/>
    <w:rsid w:val="003825EE"/>
    <w:rsid w:val="003849EC"/>
    <w:rsid w:val="00384CBB"/>
    <w:rsid w:val="00386896"/>
    <w:rsid w:val="00387EBB"/>
    <w:rsid w:val="003904DC"/>
    <w:rsid w:val="00390AAB"/>
    <w:rsid w:val="00390F4E"/>
    <w:rsid w:val="00390FEF"/>
    <w:rsid w:val="00391700"/>
    <w:rsid w:val="00392B92"/>
    <w:rsid w:val="003944A6"/>
    <w:rsid w:val="00394E5B"/>
    <w:rsid w:val="00395094"/>
    <w:rsid w:val="00395B04"/>
    <w:rsid w:val="00396526"/>
    <w:rsid w:val="003973B2"/>
    <w:rsid w:val="00397989"/>
    <w:rsid w:val="00397FAA"/>
    <w:rsid w:val="003A09F0"/>
    <w:rsid w:val="003A0C34"/>
    <w:rsid w:val="003A12F2"/>
    <w:rsid w:val="003A1464"/>
    <w:rsid w:val="003A161B"/>
    <w:rsid w:val="003A35A8"/>
    <w:rsid w:val="003A3806"/>
    <w:rsid w:val="003A3F59"/>
    <w:rsid w:val="003A454F"/>
    <w:rsid w:val="003A5ED4"/>
    <w:rsid w:val="003A6EFB"/>
    <w:rsid w:val="003A7701"/>
    <w:rsid w:val="003B01C0"/>
    <w:rsid w:val="003B165F"/>
    <w:rsid w:val="003B1741"/>
    <w:rsid w:val="003B2FF8"/>
    <w:rsid w:val="003B4150"/>
    <w:rsid w:val="003B423C"/>
    <w:rsid w:val="003B4526"/>
    <w:rsid w:val="003B47C6"/>
    <w:rsid w:val="003B4DCB"/>
    <w:rsid w:val="003B5936"/>
    <w:rsid w:val="003B6236"/>
    <w:rsid w:val="003B6732"/>
    <w:rsid w:val="003C0055"/>
    <w:rsid w:val="003C0498"/>
    <w:rsid w:val="003C0A12"/>
    <w:rsid w:val="003C0B85"/>
    <w:rsid w:val="003C14DB"/>
    <w:rsid w:val="003C1E28"/>
    <w:rsid w:val="003C2380"/>
    <w:rsid w:val="003C2F7B"/>
    <w:rsid w:val="003C45A1"/>
    <w:rsid w:val="003C4AEB"/>
    <w:rsid w:val="003C4D82"/>
    <w:rsid w:val="003C6898"/>
    <w:rsid w:val="003C6F3B"/>
    <w:rsid w:val="003D0176"/>
    <w:rsid w:val="003D0679"/>
    <w:rsid w:val="003D11C6"/>
    <w:rsid w:val="003D12A5"/>
    <w:rsid w:val="003D2D77"/>
    <w:rsid w:val="003D5A06"/>
    <w:rsid w:val="003D66A4"/>
    <w:rsid w:val="003D75A4"/>
    <w:rsid w:val="003E226E"/>
    <w:rsid w:val="003E2965"/>
    <w:rsid w:val="003E2C32"/>
    <w:rsid w:val="003E58AB"/>
    <w:rsid w:val="003E6C24"/>
    <w:rsid w:val="003E794C"/>
    <w:rsid w:val="003E794E"/>
    <w:rsid w:val="003F1652"/>
    <w:rsid w:val="003F1BE0"/>
    <w:rsid w:val="003F27C1"/>
    <w:rsid w:val="003F2D6B"/>
    <w:rsid w:val="003F3FC1"/>
    <w:rsid w:val="003F5DE8"/>
    <w:rsid w:val="003F67F2"/>
    <w:rsid w:val="004002CE"/>
    <w:rsid w:val="00401540"/>
    <w:rsid w:val="00404671"/>
    <w:rsid w:val="004046CA"/>
    <w:rsid w:val="004047F5"/>
    <w:rsid w:val="004063F4"/>
    <w:rsid w:val="0041047C"/>
    <w:rsid w:val="00410985"/>
    <w:rsid w:val="00411141"/>
    <w:rsid w:val="004114EC"/>
    <w:rsid w:val="00412660"/>
    <w:rsid w:val="00412DFF"/>
    <w:rsid w:val="00414130"/>
    <w:rsid w:val="0041517F"/>
    <w:rsid w:val="0041565E"/>
    <w:rsid w:val="0041598D"/>
    <w:rsid w:val="004179DA"/>
    <w:rsid w:val="00417D2D"/>
    <w:rsid w:val="004202FD"/>
    <w:rsid w:val="00422229"/>
    <w:rsid w:val="004226C9"/>
    <w:rsid w:val="004254D4"/>
    <w:rsid w:val="0042699A"/>
    <w:rsid w:val="004278F1"/>
    <w:rsid w:val="00427A5F"/>
    <w:rsid w:val="004338F3"/>
    <w:rsid w:val="00434490"/>
    <w:rsid w:val="004346E3"/>
    <w:rsid w:val="004349F8"/>
    <w:rsid w:val="0043525F"/>
    <w:rsid w:val="00435971"/>
    <w:rsid w:val="0043752D"/>
    <w:rsid w:val="00437F54"/>
    <w:rsid w:val="0044067A"/>
    <w:rsid w:val="00441542"/>
    <w:rsid w:val="00441575"/>
    <w:rsid w:val="0044289B"/>
    <w:rsid w:val="00442A9C"/>
    <w:rsid w:val="00442C7D"/>
    <w:rsid w:val="004431F7"/>
    <w:rsid w:val="00443D22"/>
    <w:rsid w:val="004460E5"/>
    <w:rsid w:val="0044675E"/>
    <w:rsid w:val="00450717"/>
    <w:rsid w:val="00450C19"/>
    <w:rsid w:val="00450DEE"/>
    <w:rsid w:val="00451EBF"/>
    <w:rsid w:val="004521CC"/>
    <w:rsid w:val="00452488"/>
    <w:rsid w:val="004534F2"/>
    <w:rsid w:val="00453692"/>
    <w:rsid w:val="00453A8B"/>
    <w:rsid w:val="00453E11"/>
    <w:rsid w:val="0045413D"/>
    <w:rsid w:val="00454893"/>
    <w:rsid w:val="00454D7D"/>
    <w:rsid w:val="00454E72"/>
    <w:rsid w:val="00455575"/>
    <w:rsid w:val="00455F74"/>
    <w:rsid w:val="004564D0"/>
    <w:rsid w:val="004567B2"/>
    <w:rsid w:val="00457191"/>
    <w:rsid w:val="00457974"/>
    <w:rsid w:val="00457A13"/>
    <w:rsid w:val="00460F3A"/>
    <w:rsid w:val="00461606"/>
    <w:rsid w:val="0046235E"/>
    <w:rsid w:val="00462C63"/>
    <w:rsid w:val="00462FA0"/>
    <w:rsid w:val="00464A9E"/>
    <w:rsid w:val="00465E66"/>
    <w:rsid w:val="0046682B"/>
    <w:rsid w:val="00466A87"/>
    <w:rsid w:val="00467068"/>
    <w:rsid w:val="00467F43"/>
    <w:rsid w:val="004706D9"/>
    <w:rsid w:val="00470AF2"/>
    <w:rsid w:val="00470BEB"/>
    <w:rsid w:val="00470E6D"/>
    <w:rsid w:val="004719F4"/>
    <w:rsid w:val="00471AB3"/>
    <w:rsid w:val="004729A9"/>
    <w:rsid w:val="00472E7B"/>
    <w:rsid w:val="00473599"/>
    <w:rsid w:val="0047382C"/>
    <w:rsid w:val="004752E4"/>
    <w:rsid w:val="004765CB"/>
    <w:rsid w:val="00476C81"/>
    <w:rsid w:val="00476FFC"/>
    <w:rsid w:val="00480A10"/>
    <w:rsid w:val="004813B7"/>
    <w:rsid w:val="004813C4"/>
    <w:rsid w:val="00481DA0"/>
    <w:rsid w:val="004824B1"/>
    <w:rsid w:val="004830AB"/>
    <w:rsid w:val="004837D8"/>
    <w:rsid w:val="00485450"/>
    <w:rsid w:val="004861FB"/>
    <w:rsid w:val="00486A8C"/>
    <w:rsid w:val="00490252"/>
    <w:rsid w:val="00490405"/>
    <w:rsid w:val="00490747"/>
    <w:rsid w:val="00490BB9"/>
    <w:rsid w:val="0049250D"/>
    <w:rsid w:val="00492740"/>
    <w:rsid w:val="00494CA5"/>
    <w:rsid w:val="00494E61"/>
    <w:rsid w:val="00495372"/>
    <w:rsid w:val="004966C4"/>
    <w:rsid w:val="004966F6"/>
    <w:rsid w:val="00497684"/>
    <w:rsid w:val="004A0D50"/>
    <w:rsid w:val="004A0E67"/>
    <w:rsid w:val="004A1926"/>
    <w:rsid w:val="004A2A2C"/>
    <w:rsid w:val="004A7647"/>
    <w:rsid w:val="004B0506"/>
    <w:rsid w:val="004B0A0D"/>
    <w:rsid w:val="004B1E65"/>
    <w:rsid w:val="004B2284"/>
    <w:rsid w:val="004B3F89"/>
    <w:rsid w:val="004B5015"/>
    <w:rsid w:val="004B5E6B"/>
    <w:rsid w:val="004B66A3"/>
    <w:rsid w:val="004B7044"/>
    <w:rsid w:val="004C104D"/>
    <w:rsid w:val="004C1C00"/>
    <w:rsid w:val="004C1E7D"/>
    <w:rsid w:val="004C25D4"/>
    <w:rsid w:val="004C35C0"/>
    <w:rsid w:val="004C3655"/>
    <w:rsid w:val="004C4E6E"/>
    <w:rsid w:val="004C52DC"/>
    <w:rsid w:val="004C5A83"/>
    <w:rsid w:val="004C6573"/>
    <w:rsid w:val="004C6B61"/>
    <w:rsid w:val="004C71C0"/>
    <w:rsid w:val="004C72CA"/>
    <w:rsid w:val="004D0D60"/>
    <w:rsid w:val="004D0E78"/>
    <w:rsid w:val="004D1D6C"/>
    <w:rsid w:val="004D24FD"/>
    <w:rsid w:val="004D27C2"/>
    <w:rsid w:val="004D4100"/>
    <w:rsid w:val="004D42EF"/>
    <w:rsid w:val="004D48BE"/>
    <w:rsid w:val="004D48CD"/>
    <w:rsid w:val="004D4B19"/>
    <w:rsid w:val="004D4B25"/>
    <w:rsid w:val="004D551D"/>
    <w:rsid w:val="004D55D6"/>
    <w:rsid w:val="004D7416"/>
    <w:rsid w:val="004D76B5"/>
    <w:rsid w:val="004E0193"/>
    <w:rsid w:val="004E0F4B"/>
    <w:rsid w:val="004E29E2"/>
    <w:rsid w:val="004E3357"/>
    <w:rsid w:val="004E47E7"/>
    <w:rsid w:val="004E5CFD"/>
    <w:rsid w:val="004E7699"/>
    <w:rsid w:val="004F004C"/>
    <w:rsid w:val="004F060F"/>
    <w:rsid w:val="004F0B67"/>
    <w:rsid w:val="004F1D8E"/>
    <w:rsid w:val="004F23A6"/>
    <w:rsid w:val="004F2A5E"/>
    <w:rsid w:val="004F2AB0"/>
    <w:rsid w:val="004F30D6"/>
    <w:rsid w:val="004F486B"/>
    <w:rsid w:val="004F545E"/>
    <w:rsid w:val="004F6ACD"/>
    <w:rsid w:val="004F7095"/>
    <w:rsid w:val="004F7D7B"/>
    <w:rsid w:val="005016C8"/>
    <w:rsid w:val="0050591B"/>
    <w:rsid w:val="0050600D"/>
    <w:rsid w:val="00506331"/>
    <w:rsid w:val="0050646B"/>
    <w:rsid w:val="0050696B"/>
    <w:rsid w:val="00506B7A"/>
    <w:rsid w:val="0050704E"/>
    <w:rsid w:val="0050793D"/>
    <w:rsid w:val="00510A94"/>
    <w:rsid w:val="00512498"/>
    <w:rsid w:val="0051325C"/>
    <w:rsid w:val="0051578C"/>
    <w:rsid w:val="00515EC1"/>
    <w:rsid w:val="005175C0"/>
    <w:rsid w:val="005179E1"/>
    <w:rsid w:val="005202AD"/>
    <w:rsid w:val="0052147A"/>
    <w:rsid w:val="00521EA7"/>
    <w:rsid w:val="005230FD"/>
    <w:rsid w:val="00523257"/>
    <w:rsid w:val="00523A48"/>
    <w:rsid w:val="005247D2"/>
    <w:rsid w:val="00524BA5"/>
    <w:rsid w:val="0052574E"/>
    <w:rsid w:val="00525BE9"/>
    <w:rsid w:val="00526518"/>
    <w:rsid w:val="00527665"/>
    <w:rsid w:val="00527AF3"/>
    <w:rsid w:val="00527E4A"/>
    <w:rsid w:val="00527F5B"/>
    <w:rsid w:val="0053012C"/>
    <w:rsid w:val="0053046E"/>
    <w:rsid w:val="005308AF"/>
    <w:rsid w:val="00531A1E"/>
    <w:rsid w:val="00533B2D"/>
    <w:rsid w:val="00533D72"/>
    <w:rsid w:val="00534386"/>
    <w:rsid w:val="00534A05"/>
    <w:rsid w:val="00534A26"/>
    <w:rsid w:val="00534EC0"/>
    <w:rsid w:val="00534FB1"/>
    <w:rsid w:val="00536A0C"/>
    <w:rsid w:val="00542E2C"/>
    <w:rsid w:val="00543898"/>
    <w:rsid w:val="005439FC"/>
    <w:rsid w:val="005445FE"/>
    <w:rsid w:val="00544AE3"/>
    <w:rsid w:val="00545F57"/>
    <w:rsid w:val="00546150"/>
    <w:rsid w:val="00547F1E"/>
    <w:rsid w:val="0055054C"/>
    <w:rsid w:val="00551C45"/>
    <w:rsid w:val="005561D3"/>
    <w:rsid w:val="00557597"/>
    <w:rsid w:val="00557713"/>
    <w:rsid w:val="0056184D"/>
    <w:rsid w:val="00562378"/>
    <w:rsid w:val="005629F5"/>
    <w:rsid w:val="0056556F"/>
    <w:rsid w:val="0056637B"/>
    <w:rsid w:val="005666DB"/>
    <w:rsid w:val="00567183"/>
    <w:rsid w:val="0057011E"/>
    <w:rsid w:val="0057055A"/>
    <w:rsid w:val="005709F7"/>
    <w:rsid w:val="005712B1"/>
    <w:rsid w:val="00572A0B"/>
    <w:rsid w:val="00572F09"/>
    <w:rsid w:val="00573276"/>
    <w:rsid w:val="00573519"/>
    <w:rsid w:val="00574BCA"/>
    <w:rsid w:val="0057582B"/>
    <w:rsid w:val="00575E4C"/>
    <w:rsid w:val="00582775"/>
    <w:rsid w:val="00583FB5"/>
    <w:rsid w:val="00584B9F"/>
    <w:rsid w:val="00584D7A"/>
    <w:rsid w:val="00584DE8"/>
    <w:rsid w:val="005852C8"/>
    <w:rsid w:val="00585F5C"/>
    <w:rsid w:val="00585F7D"/>
    <w:rsid w:val="00585F86"/>
    <w:rsid w:val="00586EDB"/>
    <w:rsid w:val="00587788"/>
    <w:rsid w:val="00591AE4"/>
    <w:rsid w:val="0059256B"/>
    <w:rsid w:val="00593094"/>
    <w:rsid w:val="00593AE1"/>
    <w:rsid w:val="00593FE1"/>
    <w:rsid w:val="0059427B"/>
    <w:rsid w:val="00594368"/>
    <w:rsid w:val="0059463A"/>
    <w:rsid w:val="00594971"/>
    <w:rsid w:val="005949B2"/>
    <w:rsid w:val="00596A2E"/>
    <w:rsid w:val="005972FD"/>
    <w:rsid w:val="005A23C0"/>
    <w:rsid w:val="005A2FE4"/>
    <w:rsid w:val="005A33E2"/>
    <w:rsid w:val="005A3F84"/>
    <w:rsid w:val="005A46F5"/>
    <w:rsid w:val="005A5566"/>
    <w:rsid w:val="005A579E"/>
    <w:rsid w:val="005A67C3"/>
    <w:rsid w:val="005A6921"/>
    <w:rsid w:val="005A6ECE"/>
    <w:rsid w:val="005B01A3"/>
    <w:rsid w:val="005B2E57"/>
    <w:rsid w:val="005B3E43"/>
    <w:rsid w:val="005B3FF7"/>
    <w:rsid w:val="005B44EA"/>
    <w:rsid w:val="005B4819"/>
    <w:rsid w:val="005B576C"/>
    <w:rsid w:val="005B6C87"/>
    <w:rsid w:val="005B7365"/>
    <w:rsid w:val="005B7B1B"/>
    <w:rsid w:val="005C0CA1"/>
    <w:rsid w:val="005C11F3"/>
    <w:rsid w:val="005C1279"/>
    <w:rsid w:val="005C1CAE"/>
    <w:rsid w:val="005C26DE"/>
    <w:rsid w:val="005C28B0"/>
    <w:rsid w:val="005C3BFE"/>
    <w:rsid w:val="005C3C9D"/>
    <w:rsid w:val="005C58EC"/>
    <w:rsid w:val="005C6597"/>
    <w:rsid w:val="005D1444"/>
    <w:rsid w:val="005D1EAE"/>
    <w:rsid w:val="005D43AE"/>
    <w:rsid w:val="005D491A"/>
    <w:rsid w:val="005D4A98"/>
    <w:rsid w:val="005D54DB"/>
    <w:rsid w:val="005D6A2B"/>
    <w:rsid w:val="005D7544"/>
    <w:rsid w:val="005E14B2"/>
    <w:rsid w:val="005E1563"/>
    <w:rsid w:val="005E1CD3"/>
    <w:rsid w:val="005E2823"/>
    <w:rsid w:val="005E451E"/>
    <w:rsid w:val="005E51E7"/>
    <w:rsid w:val="005E5868"/>
    <w:rsid w:val="005E5C1C"/>
    <w:rsid w:val="005E65B6"/>
    <w:rsid w:val="005E6643"/>
    <w:rsid w:val="005E74A0"/>
    <w:rsid w:val="005E76D2"/>
    <w:rsid w:val="005F0754"/>
    <w:rsid w:val="005F145A"/>
    <w:rsid w:val="005F4CEA"/>
    <w:rsid w:val="005F5035"/>
    <w:rsid w:val="005F61F8"/>
    <w:rsid w:val="005F6660"/>
    <w:rsid w:val="005F6C4C"/>
    <w:rsid w:val="005F7AEF"/>
    <w:rsid w:val="005F7C4F"/>
    <w:rsid w:val="00600799"/>
    <w:rsid w:val="00600F86"/>
    <w:rsid w:val="00601071"/>
    <w:rsid w:val="006013B2"/>
    <w:rsid w:val="00602DE6"/>
    <w:rsid w:val="00603649"/>
    <w:rsid w:val="00605A06"/>
    <w:rsid w:val="006104A1"/>
    <w:rsid w:val="0061066E"/>
    <w:rsid w:val="006114FB"/>
    <w:rsid w:val="0061210D"/>
    <w:rsid w:val="006125BE"/>
    <w:rsid w:val="00612681"/>
    <w:rsid w:val="00612AF3"/>
    <w:rsid w:val="00613E99"/>
    <w:rsid w:val="00614033"/>
    <w:rsid w:val="006155C9"/>
    <w:rsid w:val="006167B9"/>
    <w:rsid w:val="006170B5"/>
    <w:rsid w:val="00617BFA"/>
    <w:rsid w:val="00620A0C"/>
    <w:rsid w:val="006215ED"/>
    <w:rsid w:val="0062188B"/>
    <w:rsid w:val="006223D9"/>
    <w:rsid w:val="00624BDB"/>
    <w:rsid w:val="00625755"/>
    <w:rsid w:val="0062584C"/>
    <w:rsid w:val="0062603D"/>
    <w:rsid w:val="0062618A"/>
    <w:rsid w:val="00627CF4"/>
    <w:rsid w:val="00630668"/>
    <w:rsid w:val="00632719"/>
    <w:rsid w:val="00633EF9"/>
    <w:rsid w:val="006358E0"/>
    <w:rsid w:val="006373B4"/>
    <w:rsid w:val="00637CD5"/>
    <w:rsid w:val="00640297"/>
    <w:rsid w:val="00642202"/>
    <w:rsid w:val="006436C4"/>
    <w:rsid w:val="006443B0"/>
    <w:rsid w:val="0064504F"/>
    <w:rsid w:val="00645A8D"/>
    <w:rsid w:val="00645C82"/>
    <w:rsid w:val="00646342"/>
    <w:rsid w:val="00647771"/>
    <w:rsid w:val="00647C45"/>
    <w:rsid w:val="00650ACA"/>
    <w:rsid w:val="00653C49"/>
    <w:rsid w:val="006541F0"/>
    <w:rsid w:val="00654A22"/>
    <w:rsid w:val="00655227"/>
    <w:rsid w:val="0065573E"/>
    <w:rsid w:val="00655E27"/>
    <w:rsid w:val="006606C4"/>
    <w:rsid w:val="00661068"/>
    <w:rsid w:val="00661379"/>
    <w:rsid w:val="00661952"/>
    <w:rsid w:val="00661D3D"/>
    <w:rsid w:val="0066717A"/>
    <w:rsid w:val="00671069"/>
    <w:rsid w:val="0067111A"/>
    <w:rsid w:val="00671E2E"/>
    <w:rsid w:val="00671FB7"/>
    <w:rsid w:val="00674D5D"/>
    <w:rsid w:val="006751BB"/>
    <w:rsid w:val="006752EE"/>
    <w:rsid w:val="0067701A"/>
    <w:rsid w:val="00677A8C"/>
    <w:rsid w:val="00680C0D"/>
    <w:rsid w:val="0068107F"/>
    <w:rsid w:val="006810D4"/>
    <w:rsid w:val="00681DE0"/>
    <w:rsid w:val="006847C6"/>
    <w:rsid w:val="00684EF0"/>
    <w:rsid w:val="0068636D"/>
    <w:rsid w:val="0068650C"/>
    <w:rsid w:val="00687F2E"/>
    <w:rsid w:val="00690D1E"/>
    <w:rsid w:val="0069190B"/>
    <w:rsid w:val="00693255"/>
    <w:rsid w:val="006933CF"/>
    <w:rsid w:val="00694A89"/>
    <w:rsid w:val="00696479"/>
    <w:rsid w:val="00696C75"/>
    <w:rsid w:val="00696D08"/>
    <w:rsid w:val="006976A4"/>
    <w:rsid w:val="00697C76"/>
    <w:rsid w:val="006A091E"/>
    <w:rsid w:val="006A1227"/>
    <w:rsid w:val="006A1732"/>
    <w:rsid w:val="006A1767"/>
    <w:rsid w:val="006A1D42"/>
    <w:rsid w:val="006A2370"/>
    <w:rsid w:val="006A3116"/>
    <w:rsid w:val="006A3929"/>
    <w:rsid w:val="006A418B"/>
    <w:rsid w:val="006A5143"/>
    <w:rsid w:val="006A5FE7"/>
    <w:rsid w:val="006A60EE"/>
    <w:rsid w:val="006A7D5B"/>
    <w:rsid w:val="006B02C8"/>
    <w:rsid w:val="006B039A"/>
    <w:rsid w:val="006B0E31"/>
    <w:rsid w:val="006B1BAA"/>
    <w:rsid w:val="006B1E77"/>
    <w:rsid w:val="006B23B9"/>
    <w:rsid w:val="006B284B"/>
    <w:rsid w:val="006B3C95"/>
    <w:rsid w:val="006B3FFA"/>
    <w:rsid w:val="006B490E"/>
    <w:rsid w:val="006B4E60"/>
    <w:rsid w:val="006B5992"/>
    <w:rsid w:val="006B708D"/>
    <w:rsid w:val="006B7938"/>
    <w:rsid w:val="006C002B"/>
    <w:rsid w:val="006C0438"/>
    <w:rsid w:val="006C0561"/>
    <w:rsid w:val="006C0DE5"/>
    <w:rsid w:val="006C1FB5"/>
    <w:rsid w:val="006C2821"/>
    <w:rsid w:val="006C2AD5"/>
    <w:rsid w:val="006C512E"/>
    <w:rsid w:val="006C5ED9"/>
    <w:rsid w:val="006C6B02"/>
    <w:rsid w:val="006C7B6C"/>
    <w:rsid w:val="006D0010"/>
    <w:rsid w:val="006D015E"/>
    <w:rsid w:val="006D0426"/>
    <w:rsid w:val="006D0FF0"/>
    <w:rsid w:val="006D24F7"/>
    <w:rsid w:val="006D3C9A"/>
    <w:rsid w:val="006D414E"/>
    <w:rsid w:val="006D417B"/>
    <w:rsid w:val="006D44DF"/>
    <w:rsid w:val="006D466B"/>
    <w:rsid w:val="006D49D3"/>
    <w:rsid w:val="006D4C0F"/>
    <w:rsid w:val="006D5DAD"/>
    <w:rsid w:val="006D6155"/>
    <w:rsid w:val="006D70A2"/>
    <w:rsid w:val="006E0795"/>
    <w:rsid w:val="006E3344"/>
    <w:rsid w:val="006E36BC"/>
    <w:rsid w:val="006E4420"/>
    <w:rsid w:val="006E56C7"/>
    <w:rsid w:val="006E7A60"/>
    <w:rsid w:val="006F23B3"/>
    <w:rsid w:val="006F23CF"/>
    <w:rsid w:val="006F2A2D"/>
    <w:rsid w:val="006F2D4F"/>
    <w:rsid w:val="006F2F21"/>
    <w:rsid w:val="006F3341"/>
    <w:rsid w:val="006F3DDE"/>
    <w:rsid w:val="006F49A7"/>
    <w:rsid w:val="006F501E"/>
    <w:rsid w:val="006F571E"/>
    <w:rsid w:val="006F5777"/>
    <w:rsid w:val="006F63A5"/>
    <w:rsid w:val="006F7BAE"/>
    <w:rsid w:val="0070037A"/>
    <w:rsid w:val="00700901"/>
    <w:rsid w:val="007012CF"/>
    <w:rsid w:val="00701C26"/>
    <w:rsid w:val="00701EE6"/>
    <w:rsid w:val="007034C0"/>
    <w:rsid w:val="00704544"/>
    <w:rsid w:val="00704D79"/>
    <w:rsid w:val="00705933"/>
    <w:rsid w:val="00705B4B"/>
    <w:rsid w:val="00707309"/>
    <w:rsid w:val="007078E5"/>
    <w:rsid w:val="00707941"/>
    <w:rsid w:val="00710613"/>
    <w:rsid w:val="00710C34"/>
    <w:rsid w:val="007113AE"/>
    <w:rsid w:val="0071370C"/>
    <w:rsid w:val="0071378C"/>
    <w:rsid w:val="00714282"/>
    <w:rsid w:val="00714546"/>
    <w:rsid w:val="00715457"/>
    <w:rsid w:val="00720FA7"/>
    <w:rsid w:val="0072266D"/>
    <w:rsid w:val="00722F7F"/>
    <w:rsid w:val="00723A27"/>
    <w:rsid w:val="0072459B"/>
    <w:rsid w:val="00724FEF"/>
    <w:rsid w:val="00725246"/>
    <w:rsid w:val="0072718B"/>
    <w:rsid w:val="0072753E"/>
    <w:rsid w:val="00727700"/>
    <w:rsid w:val="00727855"/>
    <w:rsid w:val="007311FC"/>
    <w:rsid w:val="0073147B"/>
    <w:rsid w:val="00731DA2"/>
    <w:rsid w:val="00732568"/>
    <w:rsid w:val="007326F6"/>
    <w:rsid w:val="00732CA0"/>
    <w:rsid w:val="007347FF"/>
    <w:rsid w:val="00734F51"/>
    <w:rsid w:val="007356DE"/>
    <w:rsid w:val="00735C23"/>
    <w:rsid w:val="00736642"/>
    <w:rsid w:val="00740027"/>
    <w:rsid w:val="00740052"/>
    <w:rsid w:val="007401C2"/>
    <w:rsid w:val="00740D74"/>
    <w:rsid w:val="0074290F"/>
    <w:rsid w:val="0074387F"/>
    <w:rsid w:val="00745759"/>
    <w:rsid w:val="007469D0"/>
    <w:rsid w:val="007474BB"/>
    <w:rsid w:val="00747B31"/>
    <w:rsid w:val="00747E88"/>
    <w:rsid w:val="00752019"/>
    <w:rsid w:val="00752341"/>
    <w:rsid w:val="00752E66"/>
    <w:rsid w:val="00756724"/>
    <w:rsid w:val="007612E4"/>
    <w:rsid w:val="0076147C"/>
    <w:rsid w:val="00761F7F"/>
    <w:rsid w:val="0076240F"/>
    <w:rsid w:val="007624E2"/>
    <w:rsid w:val="00762F53"/>
    <w:rsid w:val="007630B7"/>
    <w:rsid w:val="00767CE8"/>
    <w:rsid w:val="007706A9"/>
    <w:rsid w:val="007707E4"/>
    <w:rsid w:val="00770C73"/>
    <w:rsid w:val="00770D29"/>
    <w:rsid w:val="00771930"/>
    <w:rsid w:val="00771B70"/>
    <w:rsid w:val="00773FA8"/>
    <w:rsid w:val="007754B2"/>
    <w:rsid w:val="0077710B"/>
    <w:rsid w:val="00777CDB"/>
    <w:rsid w:val="00777D75"/>
    <w:rsid w:val="007804A2"/>
    <w:rsid w:val="00780ABA"/>
    <w:rsid w:val="00780CA7"/>
    <w:rsid w:val="00781833"/>
    <w:rsid w:val="00782539"/>
    <w:rsid w:val="00783DAC"/>
    <w:rsid w:val="0078463C"/>
    <w:rsid w:val="007855B6"/>
    <w:rsid w:val="00786066"/>
    <w:rsid w:val="00790053"/>
    <w:rsid w:val="00791A9A"/>
    <w:rsid w:val="00792C1C"/>
    <w:rsid w:val="00793A92"/>
    <w:rsid w:val="00793F02"/>
    <w:rsid w:val="007940DF"/>
    <w:rsid w:val="007962E9"/>
    <w:rsid w:val="00796458"/>
    <w:rsid w:val="00796DB9"/>
    <w:rsid w:val="007971B9"/>
    <w:rsid w:val="007A0C42"/>
    <w:rsid w:val="007A1E2B"/>
    <w:rsid w:val="007A1F21"/>
    <w:rsid w:val="007A29D6"/>
    <w:rsid w:val="007A3970"/>
    <w:rsid w:val="007A3D01"/>
    <w:rsid w:val="007A4C93"/>
    <w:rsid w:val="007A62F9"/>
    <w:rsid w:val="007A66CA"/>
    <w:rsid w:val="007A71E7"/>
    <w:rsid w:val="007A72BD"/>
    <w:rsid w:val="007A736D"/>
    <w:rsid w:val="007A7536"/>
    <w:rsid w:val="007B001D"/>
    <w:rsid w:val="007B06C4"/>
    <w:rsid w:val="007B0959"/>
    <w:rsid w:val="007B0960"/>
    <w:rsid w:val="007B0C90"/>
    <w:rsid w:val="007B1501"/>
    <w:rsid w:val="007B258E"/>
    <w:rsid w:val="007B2940"/>
    <w:rsid w:val="007B36AE"/>
    <w:rsid w:val="007B374C"/>
    <w:rsid w:val="007B4586"/>
    <w:rsid w:val="007B6923"/>
    <w:rsid w:val="007B6D63"/>
    <w:rsid w:val="007C0F71"/>
    <w:rsid w:val="007C3D0E"/>
    <w:rsid w:val="007C3DCD"/>
    <w:rsid w:val="007C5032"/>
    <w:rsid w:val="007C57E6"/>
    <w:rsid w:val="007C77E5"/>
    <w:rsid w:val="007D042F"/>
    <w:rsid w:val="007D058C"/>
    <w:rsid w:val="007D2B44"/>
    <w:rsid w:val="007D3040"/>
    <w:rsid w:val="007D3DB4"/>
    <w:rsid w:val="007D4FCB"/>
    <w:rsid w:val="007D667E"/>
    <w:rsid w:val="007D6A7B"/>
    <w:rsid w:val="007D6CEE"/>
    <w:rsid w:val="007D6F5B"/>
    <w:rsid w:val="007D7992"/>
    <w:rsid w:val="007D7A61"/>
    <w:rsid w:val="007E02E1"/>
    <w:rsid w:val="007E15B9"/>
    <w:rsid w:val="007E16DD"/>
    <w:rsid w:val="007E1863"/>
    <w:rsid w:val="007E31F0"/>
    <w:rsid w:val="007E59F1"/>
    <w:rsid w:val="007E6942"/>
    <w:rsid w:val="007F1395"/>
    <w:rsid w:val="007F1952"/>
    <w:rsid w:val="007F38EF"/>
    <w:rsid w:val="007F5401"/>
    <w:rsid w:val="007F5F53"/>
    <w:rsid w:val="007F70D9"/>
    <w:rsid w:val="007F733B"/>
    <w:rsid w:val="007F778C"/>
    <w:rsid w:val="008011B7"/>
    <w:rsid w:val="00802B5F"/>
    <w:rsid w:val="00803EE2"/>
    <w:rsid w:val="00804233"/>
    <w:rsid w:val="008043F0"/>
    <w:rsid w:val="00804CC2"/>
    <w:rsid w:val="008057AB"/>
    <w:rsid w:val="0080596B"/>
    <w:rsid w:val="00806718"/>
    <w:rsid w:val="00807965"/>
    <w:rsid w:val="00807E75"/>
    <w:rsid w:val="00807FD0"/>
    <w:rsid w:val="008104B7"/>
    <w:rsid w:val="00811227"/>
    <w:rsid w:val="00811D63"/>
    <w:rsid w:val="00815909"/>
    <w:rsid w:val="008166FD"/>
    <w:rsid w:val="0081679D"/>
    <w:rsid w:val="008175D2"/>
    <w:rsid w:val="00817603"/>
    <w:rsid w:val="0082025F"/>
    <w:rsid w:val="00821302"/>
    <w:rsid w:val="00821DB7"/>
    <w:rsid w:val="00822AD1"/>
    <w:rsid w:val="0082392F"/>
    <w:rsid w:val="00824AC4"/>
    <w:rsid w:val="00825470"/>
    <w:rsid w:val="00825555"/>
    <w:rsid w:val="00825D4F"/>
    <w:rsid w:val="0082677C"/>
    <w:rsid w:val="008274A2"/>
    <w:rsid w:val="00830092"/>
    <w:rsid w:val="00830345"/>
    <w:rsid w:val="00830516"/>
    <w:rsid w:val="008314BA"/>
    <w:rsid w:val="00831EBA"/>
    <w:rsid w:val="00832D5D"/>
    <w:rsid w:val="0083318C"/>
    <w:rsid w:val="008331CD"/>
    <w:rsid w:val="008340B0"/>
    <w:rsid w:val="00834263"/>
    <w:rsid w:val="008357CF"/>
    <w:rsid w:val="00835B22"/>
    <w:rsid w:val="008363D3"/>
    <w:rsid w:val="008400D8"/>
    <w:rsid w:val="00840385"/>
    <w:rsid w:val="00840B2B"/>
    <w:rsid w:val="008418E8"/>
    <w:rsid w:val="00841F34"/>
    <w:rsid w:val="008426BE"/>
    <w:rsid w:val="00842784"/>
    <w:rsid w:val="008445F3"/>
    <w:rsid w:val="0084482D"/>
    <w:rsid w:val="0084529F"/>
    <w:rsid w:val="008457AC"/>
    <w:rsid w:val="0084652A"/>
    <w:rsid w:val="00847057"/>
    <w:rsid w:val="00850888"/>
    <w:rsid w:val="00852566"/>
    <w:rsid w:val="0085339E"/>
    <w:rsid w:val="00853B8A"/>
    <w:rsid w:val="00853D41"/>
    <w:rsid w:val="00853E52"/>
    <w:rsid w:val="0085432B"/>
    <w:rsid w:val="0085439A"/>
    <w:rsid w:val="00854D9B"/>
    <w:rsid w:val="0085529D"/>
    <w:rsid w:val="00856295"/>
    <w:rsid w:val="008574A8"/>
    <w:rsid w:val="00857601"/>
    <w:rsid w:val="008576AD"/>
    <w:rsid w:val="00860E4E"/>
    <w:rsid w:val="00860FAE"/>
    <w:rsid w:val="00861F56"/>
    <w:rsid w:val="00863E11"/>
    <w:rsid w:val="00864875"/>
    <w:rsid w:val="008658D1"/>
    <w:rsid w:val="00865B21"/>
    <w:rsid w:val="00866174"/>
    <w:rsid w:val="00866A90"/>
    <w:rsid w:val="0086700A"/>
    <w:rsid w:val="00867B50"/>
    <w:rsid w:val="00872F27"/>
    <w:rsid w:val="00874CD9"/>
    <w:rsid w:val="00874CE2"/>
    <w:rsid w:val="00874FB7"/>
    <w:rsid w:val="008751D4"/>
    <w:rsid w:val="008756C8"/>
    <w:rsid w:val="008757DC"/>
    <w:rsid w:val="00875851"/>
    <w:rsid w:val="00875E21"/>
    <w:rsid w:val="00876041"/>
    <w:rsid w:val="008762A3"/>
    <w:rsid w:val="00876D46"/>
    <w:rsid w:val="00876F02"/>
    <w:rsid w:val="00877086"/>
    <w:rsid w:val="0088133D"/>
    <w:rsid w:val="008823F3"/>
    <w:rsid w:val="00882E88"/>
    <w:rsid w:val="00883386"/>
    <w:rsid w:val="00883640"/>
    <w:rsid w:val="00884B1C"/>
    <w:rsid w:val="0088538B"/>
    <w:rsid w:val="00886021"/>
    <w:rsid w:val="00886A82"/>
    <w:rsid w:val="008870FC"/>
    <w:rsid w:val="008871C0"/>
    <w:rsid w:val="008872BC"/>
    <w:rsid w:val="0088758C"/>
    <w:rsid w:val="00887FED"/>
    <w:rsid w:val="00890391"/>
    <w:rsid w:val="0089208C"/>
    <w:rsid w:val="0089232E"/>
    <w:rsid w:val="00892A98"/>
    <w:rsid w:val="0089343C"/>
    <w:rsid w:val="0089377D"/>
    <w:rsid w:val="008942B3"/>
    <w:rsid w:val="00894E3E"/>
    <w:rsid w:val="00895295"/>
    <w:rsid w:val="00895420"/>
    <w:rsid w:val="0089556D"/>
    <w:rsid w:val="008957DC"/>
    <w:rsid w:val="00896F72"/>
    <w:rsid w:val="00896FCC"/>
    <w:rsid w:val="008978D1"/>
    <w:rsid w:val="008979E5"/>
    <w:rsid w:val="00897CA3"/>
    <w:rsid w:val="00897CF4"/>
    <w:rsid w:val="00897D49"/>
    <w:rsid w:val="00897EA3"/>
    <w:rsid w:val="008A02D4"/>
    <w:rsid w:val="008A04D9"/>
    <w:rsid w:val="008A0635"/>
    <w:rsid w:val="008A4841"/>
    <w:rsid w:val="008B07F3"/>
    <w:rsid w:val="008B0807"/>
    <w:rsid w:val="008B17F7"/>
    <w:rsid w:val="008B1B65"/>
    <w:rsid w:val="008B555B"/>
    <w:rsid w:val="008B5F47"/>
    <w:rsid w:val="008B6749"/>
    <w:rsid w:val="008B6AFB"/>
    <w:rsid w:val="008B6F43"/>
    <w:rsid w:val="008B71D8"/>
    <w:rsid w:val="008B7744"/>
    <w:rsid w:val="008C0E8B"/>
    <w:rsid w:val="008C16FA"/>
    <w:rsid w:val="008C2934"/>
    <w:rsid w:val="008C37B0"/>
    <w:rsid w:val="008C4E41"/>
    <w:rsid w:val="008C6217"/>
    <w:rsid w:val="008C69CF"/>
    <w:rsid w:val="008C7F53"/>
    <w:rsid w:val="008D0B60"/>
    <w:rsid w:val="008D0CE4"/>
    <w:rsid w:val="008D0F50"/>
    <w:rsid w:val="008D2E9E"/>
    <w:rsid w:val="008D311A"/>
    <w:rsid w:val="008D39BC"/>
    <w:rsid w:val="008D47D8"/>
    <w:rsid w:val="008D4837"/>
    <w:rsid w:val="008D7412"/>
    <w:rsid w:val="008E3921"/>
    <w:rsid w:val="008E3F05"/>
    <w:rsid w:val="008E5FA8"/>
    <w:rsid w:val="008E61EA"/>
    <w:rsid w:val="008E62B6"/>
    <w:rsid w:val="008E67AA"/>
    <w:rsid w:val="008E7937"/>
    <w:rsid w:val="008E7BCF"/>
    <w:rsid w:val="008E7DA9"/>
    <w:rsid w:val="008F04D1"/>
    <w:rsid w:val="008F153E"/>
    <w:rsid w:val="008F16A3"/>
    <w:rsid w:val="008F35A1"/>
    <w:rsid w:val="008F405C"/>
    <w:rsid w:val="008F43AB"/>
    <w:rsid w:val="008F619F"/>
    <w:rsid w:val="0090057B"/>
    <w:rsid w:val="009009D9"/>
    <w:rsid w:val="00900BDC"/>
    <w:rsid w:val="0090104C"/>
    <w:rsid w:val="00901479"/>
    <w:rsid w:val="00901CF6"/>
    <w:rsid w:val="00902046"/>
    <w:rsid w:val="009021D3"/>
    <w:rsid w:val="009025F7"/>
    <w:rsid w:val="009026E8"/>
    <w:rsid w:val="009035AC"/>
    <w:rsid w:val="009038E3"/>
    <w:rsid w:val="00903AA8"/>
    <w:rsid w:val="009050BD"/>
    <w:rsid w:val="009057A3"/>
    <w:rsid w:val="00906FD8"/>
    <w:rsid w:val="0090752F"/>
    <w:rsid w:val="00907A38"/>
    <w:rsid w:val="00911941"/>
    <w:rsid w:val="00911A4A"/>
    <w:rsid w:val="00913F6F"/>
    <w:rsid w:val="009147CA"/>
    <w:rsid w:val="00914EAD"/>
    <w:rsid w:val="00916371"/>
    <w:rsid w:val="0091649C"/>
    <w:rsid w:val="00916683"/>
    <w:rsid w:val="0091696E"/>
    <w:rsid w:val="00916B7A"/>
    <w:rsid w:val="00916C36"/>
    <w:rsid w:val="0091743C"/>
    <w:rsid w:val="00920329"/>
    <w:rsid w:val="00921378"/>
    <w:rsid w:val="00921D53"/>
    <w:rsid w:val="00922EC2"/>
    <w:rsid w:val="009239AE"/>
    <w:rsid w:val="00924046"/>
    <w:rsid w:val="009261AD"/>
    <w:rsid w:val="0092621C"/>
    <w:rsid w:val="009266CD"/>
    <w:rsid w:val="00926F12"/>
    <w:rsid w:val="00927362"/>
    <w:rsid w:val="00927699"/>
    <w:rsid w:val="009300BD"/>
    <w:rsid w:val="00930284"/>
    <w:rsid w:val="00930D00"/>
    <w:rsid w:val="00930E13"/>
    <w:rsid w:val="00931382"/>
    <w:rsid w:val="00931CA6"/>
    <w:rsid w:val="0093277B"/>
    <w:rsid w:val="00932DDD"/>
    <w:rsid w:val="0093383F"/>
    <w:rsid w:val="00933844"/>
    <w:rsid w:val="00934998"/>
    <w:rsid w:val="00935523"/>
    <w:rsid w:val="0093745A"/>
    <w:rsid w:val="00937927"/>
    <w:rsid w:val="009406D2"/>
    <w:rsid w:val="00940B8A"/>
    <w:rsid w:val="00941BAD"/>
    <w:rsid w:val="00941E38"/>
    <w:rsid w:val="00942425"/>
    <w:rsid w:val="009438CC"/>
    <w:rsid w:val="009444B9"/>
    <w:rsid w:val="009451ED"/>
    <w:rsid w:val="009453F3"/>
    <w:rsid w:val="009457EE"/>
    <w:rsid w:val="00945BBC"/>
    <w:rsid w:val="00945C07"/>
    <w:rsid w:val="00945D89"/>
    <w:rsid w:val="0095066B"/>
    <w:rsid w:val="00950FF7"/>
    <w:rsid w:val="00952DA4"/>
    <w:rsid w:val="00952E72"/>
    <w:rsid w:val="00953D21"/>
    <w:rsid w:val="00953EC5"/>
    <w:rsid w:val="00957658"/>
    <w:rsid w:val="00957AD7"/>
    <w:rsid w:val="00957E79"/>
    <w:rsid w:val="00960527"/>
    <w:rsid w:val="0096077B"/>
    <w:rsid w:val="00961150"/>
    <w:rsid w:val="00961B68"/>
    <w:rsid w:val="009628AF"/>
    <w:rsid w:val="00962ED2"/>
    <w:rsid w:val="00963556"/>
    <w:rsid w:val="0096684F"/>
    <w:rsid w:val="00966ECD"/>
    <w:rsid w:val="0097047D"/>
    <w:rsid w:val="00971547"/>
    <w:rsid w:val="00971C53"/>
    <w:rsid w:val="00972E7A"/>
    <w:rsid w:val="009730DF"/>
    <w:rsid w:val="0097345A"/>
    <w:rsid w:val="009735AE"/>
    <w:rsid w:val="00974CF5"/>
    <w:rsid w:val="00975065"/>
    <w:rsid w:val="00975303"/>
    <w:rsid w:val="00976558"/>
    <w:rsid w:val="00976579"/>
    <w:rsid w:val="00976E84"/>
    <w:rsid w:val="0097752C"/>
    <w:rsid w:val="009805F5"/>
    <w:rsid w:val="00980A00"/>
    <w:rsid w:val="00981CE8"/>
    <w:rsid w:val="00983292"/>
    <w:rsid w:val="00984254"/>
    <w:rsid w:val="009854FF"/>
    <w:rsid w:val="00986A2A"/>
    <w:rsid w:val="00986A9C"/>
    <w:rsid w:val="009937F8"/>
    <w:rsid w:val="00994A4B"/>
    <w:rsid w:val="00995614"/>
    <w:rsid w:val="00995BFC"/>
    <w:rsid w:val="00995CBD"/>
    <w:rsid w:val="00997417"/>
    <w:rsid w:val="00997D78"/>
    <w:rsid w:val="009A098D"/>
    <w:rsid w:val="009A156F"/>
    <w:rsid w:val="009A2045"/>
    <w:rsid w:val="009A2443"/>
    <w:rsid w:val="009A27C8"/>
    <w:rsid w:val="009A37B3"/>
    <w:rsid w:val="009A4ABF"/>
    <w:rsid w:val="009A5FAE"/>
    <w:rsid w:val="009A77D7"/>
    <w:rsid w:val="009A7E84"/>
    <w:rsid w:val="009B1710"/>
    <w:rsid w:val="009B18D1"/>
    <w:rsid w:val="009B1FB7"/>
    <w:rsid w:val="009B2E31"/>
    <w:rsid w:val="009B44D8"/>
    <w:rsid w:val="009B4F32"/>
    <w:rsid w:val="009B5C56"/>
    <w:rsid w:val="009B6FFC"/>
    <w:rsid w:val="009B7700"/>
    <w:rsid w:val="009B7D70"/>
    <w:rsid w:val="009C0C96"/>
    <w:rsid w:val="009C1370"/>
    <w:rsid w:val="009C18E7"/>
    <w:rsid w:val="009C2A26"/>
    <w:rsid w:val="009C3267"/>
    <w:rsid w:val="009C43C9"/>
    <w:rsid w:val="009C592A"/>
    <w:rsid w:val="009C5B63"/>
    <w:rsid w:val="009C62EF"/>
    <w:rsid w:val="009C6894"/>
    <w:rsid w:val="009C6AD1"/>
    <w:rsid w:val="009C75FC"/>
    <w:rsid w:val="009D1245"/>
    <w:rsid w:val="009D2CFB"/>
    <w:rsid w:val="009D2D78"/>
    <w:rsid w:val="009D3030"/>
    <w:rsid w:val="009D3752"/>
    <w:rsid w:val="009D3D5B"/>
    <w:rsid w:val="009D3F81"/>
    <w:rsid w:val="009D55F5"/>
    <w:rsid w:val="009D57C4"/>
    <w:rsid w:val="009D5EA7"/>
    <w:rsid w:val="009D605A"/>
    <w:rsid w:val="009D707A"/>
    <w:rsid w:val="009D71C2"/>
    <w:rsid w:val="009D7271"/>
    <w:rsid w:val="009D745B"/>
    <w:rsid w:val="009D77E1"/>
    <w:rsid w:val="009D79ED"/>
    <w:rsid w:val="009D7E16"/>
    <w:rsid w:val="009E1E77"/>
    <w:rsid w:val="009E233B"/>
    <w:rsid w:val="009E5914"/>
    <w:rsid w:val="009E73AA"/>
    <w:rsid w:val="009E747F"/>
    <w:rsid w:val="009E7AFB"/>
    <w:rsid w:val="009E7F20"/>
    <w:rsid w:val="009F072F"/>
    <w:rsid w:val="009F0B90"/>
    <w:rsid w:val="009F0F42"/>
    <w:rsid w:val="009F1892"/>
    <w:rsid w:val="009F2656"/>
    <w:rsid w:val="009F2673"/>
    <w:rsid w:val="009F318E"/>
    <w:rsid w:val="009F3E97"/>
    <w:rsid w:val="009F6270"/>
    <w:rsid w:val="009F6AA5"/>
    <w:rsid w:val="009F6CDA"/>
    <w:rsid w:val="009F7A80"/>
    <w:rsid w:val="009F7E9A"/>
    <w:rsid w:val="00A009D4"/>
    <w:rsid w:val="00A00CF8"/>
    <w:rsid w:val="00A01C82"/>
    <w:rsid w:val="00A02713"/>
    <w:rsid w:val="00A02C1B"/>
    <w:rsid w:val="00A02E9B"/>
    <w:rsid w:val="00A03471"/>
    <w:rsid w:val="00A047FC"/>
    <w:rsid w:val="00A04C09"/>
    <w:rsid w:val="00A054EA"/>
    <w:rsid w:val="00A06300"/>
    <w:rsid w:val="00A067BA"/>
    <w:rsid w:val="00A074D1"/>
    <w:rsid w:val="00A10C9D"/>
    <w:rsid w:val="00A111AC"/>
    <w:rsid w:val="00A117B8"/>
    <w:rsid w:val="00A11B2D"/>
    <w:rsid w:val="00A12260"/>
    <w:rsid w:val="00A13CBD"/>
    <w:rsid w:val="00A145F0"/>
    <w:rsid w:val="00A1482B"/>
    <w:rsid w:val="00A166E2"/>
    <w:rsid w:val="00A1756B"/>
    <w:rsid w:val="00A17B45"/>
    <w:rsid w:val="00A17FD1"/>
    <w:rsid w:val="00A205C7"/>
    <w:rsid w:val="00A240C3"/>
    <w:rsid w:val="00A254A6"/>
    <w:rsid w:val="00A2746C"/>
    <w:rsid w:val="00A30F68"/>
    <w:rsid w:val="00A314BE"/>
    <w:rsid w:val="00A31921"/>
    <w:rsid w:val="00A31B30"/>
    <w:rsid w:val="00A3402F"/>
    <w:rsid w:val="00A3554A"/>
    <w:rsid w:val="00A359CE"/>
    <w:rsid w:val="00A35E39"/>
    <w:rsid w:val="00A362D2"/>
    <w:rsid w:val="00A36AED"/>
    <w:rsid w:val="00A36BE3"/>
    <w:rsid w:val="00A400F0"/>
    <w:rsid w:val="00A40BFC"/>
    <w:rsid w:val="00A40CE3"/>
    <w:rsid w:val="00A42184"/>
    <w:rsid w:val="00A42342"/>
    <w:rsid w:val="00A42B3C"/>
    <w:rsid w:val="00A44148"/>
    <w:rsid w:val="00A45505"/>
    <w:rsid w:val="00A46460"/>
    <w:rsid w:val="00A46EBB"/>
    <w:rsid w:val="00A4716D"/>
    <w:rsid w:val="00A47271"/>
    <w:rsid w:val="00A4756D"/>
    <w:rsid w:val="00A47669"/>
    <w:rsid w:val="00A50748"/>
    <w:rsid w:val="00A516D6"/>
    <w:rsid w:val="00A51F0F"/>
    <w:rsid w:val="00A52FF7"/>
    <w:rsid w:val="00A53A07"/>
    <w:rsid w:val="00A544FF"/>
    <w:rsid w:val="00A5457A"/>
    <w:rsid w:val="00A54C54"/>
    <w:rsid w:val="00A559E1"/>
    <w:rsid w:val="00A562EB"/>
    <w:rsid w:val="00A56783"/>
    <w:rsid w:val="00A61AB8"/>
    <w:rsid w:val="00A63442"/>
    <w:rsid w:val="00A65839"/>
    <w:rsid w:val="00A65A4E"/>
    <w:rsid w:val="00A70DB2"/>
    <w:rsid w:val="00A718AA"/>
    <w:rsid w:val="00A71E4F"/>
    <w:rsid w:val="00A7241E"/>
    <w:rsid w:val="00A73255"/>
    <w:rsid w:val="00A7325D"/>
    <w:rsid w:val="00A73C7D"/>
    <w:rsid w:val="00A741F4"/>
    <w:rsid w:val="00A74340"/>
    <w:rsid w:val="00A74815"/>
    <w:rsid w:val="00A75F2D"/>
    <w:rsid w:val="00A76CE2"/>
    <w:rsid w:val="00A80E0D"/>
    <w:rsid w:val="00A81059"/>
    <w:rsid w:val="00A819A1"/>
    <w:rsid w:val="00A81C08"/>
    <w:rsid w:val="00A81D17"/>
    <w:rsid w:val="00A846F9"/>
    <w:rsid w:val="00A8527B"/>
    <w:rsid w:val="00A856EC"/>
    <w:rsid w:val="00A85DA8"/>
    <w:rsid w:val="00A85FD3"/>
    <w:rsid w:val="00A87254"/>
    <w:rsid w:val="00A8730C"/>
    <w:rsid w:val="00A87B2C"/>
    <w:rsid w:val="00A87E9C"/>
    <w:rsid w:val="00A9032E"/>
    <w:rsid w:val="00A90BAD"/>
    <w:rsid w:val="00A914F5"/>
    <w:rsid w:val="00A919BE"/>
    <w:rsid w:val="00A91ABD"/>
    <w:rsid w:val="00A92016"/>
    <w:rsid w:val="00A92031"/>
    <w:rsid w:val="00A92A9D"/>
    <w:rsid w:val="00A9316A"/>
    <w:rsid w:val="00A93B56"/>
    <w:rsid w:val="00A93D58"/>
    <w:rsid w:val="00A95020"/>
    <w:rsid w:val="00A95085"/>
    <w:rsid w:val="00A96B86"/>
    <w:rsid w:val="00AA0877"/>
    <w:rsid w:val="00AA0CEC"/>
    <w:rsid w:val="00AA0D14"/>
    <w:rsid w:val="00AA139B"/>
    <w:rsid w:val="00AA3B00"/>
    <w:rsid w:val="00AA5611"/>
    <w:rsid w:val="00AA5988"/>
    <w:rsid w:val="00AA7ECC"/>
    <w:rsid w:val="00AB0B89"/>
    <w:rsid w:val="00AB4A3F"/>
    <w:rsid w:val="00AB60E4"/>
    <w:rsid w:val="00AB64CC"/>
    <w:rsid w:val="00AB7ACB"/>
    <w:rsid w:val="00AC05CC"/>
    <w:rsid w:val="00AC06F6"/>
    <w:rsid w:val="00AC12A6"/>
    <w:rsid w:val="00AC1A14"/>
    <w:rsid w:val="00AC3494"/>
    <w:rsid w:val="00AC58B0"/>
    <w:rsid w:val="00AC69D5"/>
    <w:rsid w:val="00AC6D57"/>
    <w:rsid w:val="00AC6F46"/>
    <w:rsid w:val="00AC73E4"/>
    <w:rsid w:val="00AC7A0A"/>
    <w:rsid w:val="00AD0D44"/>
    <w:rsid w:val="00AD166F"/>
    <w:rsid w:val="00AD1DBA"/>
    <w:rsid w:val="00AD2489"/>
    <w:rsid w:val="00AD3B8E"/>
    <w:rsid w:val="00AD5C4C"/>
    <w:rsid w:val="00AD662D"/>
    <w:rsid w:val="00AD6D7B"/>
    <w:rsid w:val="00AD7042"/>
    <w:rsid w:val="00AD743F"/>
    <w:rsid w:val="00AD75C8"/>
    <w:rsid w:val="00AD7A9C"/>
    <w:rsid w:val="00AE1FB8"/>
    <w:rsid w:val="00AE249E"/>
    <w:rsid w:val="00AE2AFA"/>
    <w:rsid w:val="00AE4B56"/>
    <w:rsid w:val="00AE4C3B"/>
    <w:rsid w:val="00AE4DED"/>
    <w:rsid w:val="00AE4FA2"/>
    <w:rsid w:val="00AE5B3F"/>
    <w:rsid w:val="00AE5DA8"/>
    <w:rsid w:val="00AE7F0C"/>
    <w:rsid w:val="00AE7FAD"/>
    <w:rsid w:val="00AF0ED1"/>
    <w:rsid w:val="00AF0EF6"/>
    <w:rsid w:val="00AF1D66"/>
    <w:rsid w:val="00AF1FBE"/>
    <w:rsid w:val="00AF2640"/>
    <w:rsid w:val="00AF29F3"/>
    <w:rsid w:val="00AF3E36"/>
    <w:rsid w:val="00AF6C61"/>
    <w:rsid w:val="00AF6DFD"/>
    <w:rsid w:val="00AF77DE"/>
    <w:rsid w:val="00AF7CF0"/>
    <w:rsid w:val="00AF7E94"/>
    <w:rsid w:val="00B01D49"/>
    <w:rsid w:val="00B03394"/>
    <w:rsid w:val="00B038F5"/>
    <w:rsid w:val="00B04644"/>
    <w:rsid w:val="00B068AF"/>
    <w:rsid w:val="00B07E69"/>
    <w:rsid w:val="00B1019F"/>
    <w:rsid w:val="00B11C19"/>
    <w:rsid w:val="00B125D0"/>
    <w:rsid w:val="00B137B1"/>
    <w:rsid w:val="00B138D0"/>
    <w:rsid w:val="00B13940"/>
    <w:rsid w:val="00B139AC"/>
    <w:rsid w:val="00B14457"/>
    <w:rsid w:val="00B14B4C"/>
    <w:rsid w:val="00B14BF7"/>
    <w:rsid w:val="00B16270"/>
    <w:rsid w:val="00B16A20"/>
    <w:rsid w:val="00B16E55"/>
    <w:rsid w:val="00B215E0"/>
    <w:rsid w:val="00B21849"/>
    <w:rsid w:val="00B21D62"/>
    <w:rsid w:val="00B2247A"/>
    <w:rsid w:val="00B23D30"/>
    <w:rsid w:val="00B240C7"/>
    <w:rsid w:val="00B240EA"/>
    <w:rsid w:val="00B26712"/>
    <w:rsid w:val="00B270BB"/>
    <w:rsid w:val="00B276E1"/>
    <w:rsid w:val="00B279DE"/>
    <w:rsid w:val="00B30055"/>
    <w:rsid w:val="00B30255"/>
    <w:rsid w:val="00B311EA"/>
    <w:rsid w:val="00B31392"/>
    <w:rsid w:val="00B316E1"/>
    <w:rsid w:val="00B31A96"/>
    <w:rsid w:val="00B32964"/>
    <w:rsid w:val="00B32988"/>
    <w:rsid w:val="00B33C02"/>
    <w:rsid w:val="00B34167"/>
    <w:rsid w:val="00B34684"/>
    <w:rsid w:val="00B348FF"/>
    <w:rsid w:val="00B34E06"/>
    <w:rsid w:val="00B35444"/>
    <w:rsid w:val="00B35896"/>
    <w:rsid w:val="00B4065C"/>
    <w:rsid w:val="00B41346"/>
    <w:rsid w:val="00B41CB8"/>
    <w:rsid w:val="00B42FFD"/>
    <w:rsid w:val="00B4313A"/>
    <w:rsid w:val="00B444DF"/>
    <w:rsid w:val="00B4471A"/>
    <w:rsid w:val="00B44E6D"/>
    <w:rsid w:val="00B45AC7"/>
    <w:rsid w:val="00B461A5"/>
    <w:rsid w:val="00B46D9B"/>
    <w:rsid w:val="00B47629"/>
    <w:rsid w:val="00B4780E"/>
    <w:rsid w:val="00B47886"/>
    <w:rsid w:val="00B47992"/>
    <w:rsid w:val="00B47D79"/>
    <w:rsid w:val="00B51819"/>
    <w:rsid w:val="00B518FF"/>
    <w:rsid w:val="00B51D5F"/>
    <w:rsid w:val="00B52A13"/>
    <w:rsid w:val="00B52DAB"/>
    <w:rsid w:val="00B533FE"/>
    <w:rsid w:val="00B538AD"/>
    <w:rsid w:val="00B53C56"/>
    <w:rsid w:val="00B540F4"/>
    <w:rsid w:val="00B54322"/>
    <w:rsid w:val="00B545D9"/>
    <w:rsid w:val="00B5472F"/>
    <w:rsid w:val="00B548CF"/>
    <w:rsid w:val="00B55C18"/>
    <w:rsid w:val="00B56438"/>
    <w:rsid w:val="00B56FE4"/>
    <w:rsid w:val="00B6030D"/>
    <w:rsid w:val="00B60521"/>
    <w:rsid w:val="00B61E5E"/>
    <w:rsid w:val="00B6268A"/>
    <w:rsid w:val="00B6340B"/>
    <w:rsid w:val="00B65014"/>
    <w:rsid w:val="00B656D7"/>
    <w:rsid w:val="00B66293"/>
    <w:rsid w:val="00B66B2F"/>
    <w:rsid w:val="00B67C6B"/>
    <w:rsid w:val="00B704BE"/>
    <w:rsid w:val="00B70D03"/>
    <w:rsid w:val="00B71101"/>
    <w:rsid w:val="00B71E6C"/>
    <w:rsid w:val="00B721F5"/>
    <w:rsid w:val="00B73857"/>
    <w:rsid w:val="00B74F43"/>
    <w:rsid w:val="00B75F72"/>
    <w:rsid w:val="00B76557"/>
    <w:rsid w:val="00B779AB"/>
    <w:rsid w:val="00B77B3A"/>
    <w:rsid w:val="00B80F27"/>
    <w:rsid w:val="00B82F0E"/>
    <w:rsid w:val="00B83201"/>
    <w:rsid w:val="00B85258"/>
    <w:rsid w:val="00B85E50"/>
    <w:rsid w:val="00B909BA"/>
    <w:rsid w:val="00B92338"/>
    <w:rsid w:val="00B926EA"/>
    <w:rsid w:val="00B927E5"/>
    <w:rsid w:val="00B92E21"/>
    <w:rsid w:val="00B9366B"/>
    <w:rsid w:val="00B93C96"/>
    <w:rsid w:val="00B93E5E"/>
    <w:rsid w:val="00B94DE8"/>
    <w:rsid w:val="00B96CBB"/>
    <w:rsid w:val="00B97154"/>
    <w:rsid w:val="00B979CA"/>
    <w:rsid w:val="00B97C71"/>
    <w:rsid w:val="00BA05B4"/>
    <w:rsid w:val="00BA19A1"/>
    <w:rsid w:val="00BA298B"/>
    <w:rsid w:val="00BA39B8"/>
    <w:rsid w:val="00BA3C5B"/>
    <w:rsid w:val="00BA4290"/>
    <w:rsid w:val="00BA451C"/>
    <w:rsid w:val="00BA462F"/>
    <w:rsid w:val="00BA46C5"/>
    <w:rsid w:val="00BA4842"/>
    <w:rsid w:val="00BA5867"/>
    <w:rsid w:val="00BA6188"/>
    <w:rsid w:val="00BA669F"/>
    <w:rsid w:val="00BA713B"/>
    <w:rsid w:val="00BB066E"/>
    <w:rsid w:val="00BB0A28"/>
    <w:rsid w:val="00BB0BE0"/>
    <w:rsid w:val="00BB1792"/>
    <w:rsid w:val="00BB184D"/>
    <w:rsid w:val="00BB1B00"/>
    <w:rsid w:val="00BB1BE2"/>
    <w:rsid w:val="00BC069B"/>
    <w:rsid w:val="00BC0899"/>
    <w:rsid w:val="00BC1321"/>
    <w:rsid w:val="00BC1A33"/>
    <w:rsid w:val="00BC1E2D"/>
    <w:rsid w:val="00BC3C78"/>
    <w:rsid w:val="00BC401E"/>
    <w:rsid w:val="00BC53BC"/>
    <w:rsid w:val="00BC60A7"/>
    <w:rsid w:val="00BC79A4"/>
    <w:rsid w:val="00BD094E"/>
    <w:rsid w:val="00BD2DD3"/>
    <w:rsid w:val="00BD3AF9"/>
    <w:rsid w:val="00BD3B03"/>
    <w:rsid w:val="00BD41F5"/>
    <w:rsid w:val="00BD65AF"/>
    <w:rsid w:val="00BE192F"/>
    <w:rsid w:val="00BE19D6"/>
    <w:rsid w:val="00BE1AF4"/>
    <w:rsid w:val="00BE1DB5"/>
    <w:rsid w:val="00BE3104"/>
    <w:rsid w:val="00BE4442"/>
    <w:rsid w:val="00BE5123"/>
    <w:rsid w:val="00BF00D9"/>
    <w:rsid w:val="00BF170E"/>
    <w:rsid w:val="00BF27BA"/>
    <w:rsid w:val="00BF284C"/>
    <w:rsid w:val="00BF2A30"/>
    <w:rsid w:val="00BF2C65"/>
    <w:rsid w:val="00BF3462"/>
    <w:rsid w:val="00BF42F5"/>
    <w:rsid w:val="00C003AC"/>
    <w:rsid w:val="00C0123C"/>
    <w:rsid w:val="00C03655"/>
    <w:rsid w:val="00C03C6E"/>
    <w:rsid w:val="00C04674"/>
    <w:rsid w:val="00C053B4"/>
    <w:rsid w:val="00C054AD"/>
    <w:rsid w:val="00C05957"/>
    <w:rsid w:val="00C05EA6"/>
    <w:rsid w:val="00C05F69"/>
    <w:rsid w:val="00C0603E"/>
    <w:rsid w:val="00C061FA"/>
    <w:rsid w:val="00C06E38"/>
    <w:rsid w:val="00C06E41"/>
    <w:rsid w:val="00C07686"/>
    <w:rsid w:val="00C10C25"/>
    <w:rsid w:val="00C11932"/>
    <w:rsid w:val="00C14354"/>
    <w:rsid w:val="00C143E0"/>
    <w:rsid w:val="00C15BF8"/>
    <w:rsid w:val="00C15D57"/>
    <w:rsid w:val="00C16032"/>
    <w:rsid w:val="00C16AA8"/>
    <w:rsid w:val="00C23D34"/>
    <w:rsid w:val="00C26210"/>
    <w:rsid w:val="00C27B2A"/>
    <w:rsid w:val="00C27E4C"/>
    <w:rsid w:val="00C30027"/>
    <w:rsid w:val="00C3049D"/>
    <w:rsid w:val="00C304F2"/>
    <w:rsid w:val="00C30AA5"/>
    <w:rsid w:val="00C30C34"/>
    <w:rsid w:val="00C31604"/>
    <w:rsid w:val="00C32A5A"/>
    <w:rsid w:val="00C337F1"/>
    <w:rsid w:val="00C35251"/>
    <w:rsid w:val="00C35DA3"/>
    <w:rsid w:val="00C36878"/>
    <w:rsid w:val="00C36F5E"/>
    <w:rsid w:val="00C40F29"/>
    <w:rsid w:val="00C42166"/>
    <w:rsid w:val="00C432B9"/>
    <w:rsid w:val="00C4355D"/>
    <w:rsid w:val="00C43691"/>
    <w:rsid w:val="00C43B40"/>
    <w:rsid w:val="00C43BEE"/>
    <w:rsid w:val="00C444A0"/>
    <w:rsid w:val="00C4498E"/>
    <w:rsid w:val="00C451BB"/>
    <w:rsid w:val="00C454A8"/>
    <w:rsid w:val="00C47AEE"/>
    <w:rsid w:val="00C47C1C"/>
    <w:rsid w:val="00C47CEF"/>
    <w:rsid w:val="00C47D04"/>
    <w:rsid w:val="00C50326"/>
    <w:rsid w:val="00C5123C"/>
    <w:rsid w:val="00C53D7B"/>
    <w:rsid w:val="00C53E45"/>
    <w:rsid w:val="00C5417E"/>
    <w:rsid w:val="00C54B8B"/>
    <w:rsid w:val="00C5535A"/>
    <w:rsid w:val="00C55628"/>
    <w:rsid w:val="00C558B6"/>
    <w:rsid w:val="00C5632E"/>
    <w:rsid w:val="00C57156"/>
    <w:rsid w:val="00C57F84"/>
    <w:rsid w:val="00C60CD1"/>
    <w:rsid w:val="00C61AFD"/>
    <w:rsid w:val="00C6208C"/>
    <w:rsid w:val="00C63070"/>
    <w:rsid w:val="00C64311"/>
    <w:rsid w:val="00C66306"/>
    <w:rsid w:val="00C66387"/>
    <w:rsid w:val="00C6737D"/>
    <w:rsid w:val="00C7424E"/>
    <w:rsid w:val="00C74531"/>
    <w:rsid w:val="00C75311"/>
    <w:rsid w:val="00C759B3"/>
    <w:rsid w:val="00C767B1"/>
    <w:rsid w:val="00C76860"/>
    <w:rsid w:val="00C774D7"/>
    <w:rsid w:val="00C8063D"/>
    <w:rsid w:val="00C81B94"/>
    <w:rsid w:val="00C8206E"/>
    <w:rsid w:val="00C8477A"/>
    <w:rsid w:val="00C84D9F"/>
    <w:rsid w:val="00C84F68"/>
    <w:rsid w:val="00C8530D"/>
    <w:rsid w:val="00C85423"/>
    <w:rsid w:val="00C85A3D"/>
    <w:rsid w:val="00C90877"/>
    <w:rsid w:val="00C92117"/>
    <w:rsid w:val="00C92A01"/>
    <w:rsid w:val="00C92B2D"/>
    <w:rsid w:val="00C9340E"/>
    <w:rsid w:val="00C93C7D"/>
    <w:rsid w:val="00C94C05"/>
    <w:rsid w:val="00C97510"/>
    <w:rsid w:val="00C97660"/>
    <w:rsid w:val="00CA0896"/>
    <w:rsid w:val="00CA11F7"/>
    <w:rsid w:val="00CA19CA"/>
    <w:rsid w:val="00CA1BDD"/>
    <w:rsid w:val="00CA1E34"/>
    <w:rsid w:val="00CA2747"/>
    <w:rsid w:val="00CA2F95"/>
    <w:rsid w:val="00CA36F6"/>
    <w:rsid w:val="00CA3D7A"/>
    <w:rsid w:val="00CA5862"/>
    <w:rsid w:val="00CA597F"/>
    <w:rsid w:val="00CA5F94"/>
    <w:rsid w:val="00CA7F80"/>
    <w:rsid w:val="00CB005D"/>
    <w:rsid w:val="00CB1018"/>
    <w:rsid w:val="00CB110E"/>
    <w:rsid w:val="00CB2A2F"/>
    <w:rsid w:val="00CB2CB8"/>
    <w:rsid w:val="00CB3192"/>
    <w:rsid w:val="00CB3BD8"/>
    <w:rsid w:val="00CB6290"/>
    <w:rsid w:val="00CB6D99"/>
    <w:rsid w:val="00CB72EE"/>
    <w:rsid w:val="00CB770C"/>
    <w:rsid w:val="00CB7945"/>
    <w:rsid w:val="00CB79A7"/>
    <w:rsid w:val="00CC071E"/>
    <w:rsid w:val="00CC3DB8"/>
    <w:rsid w:val="00CC508E"/>
    <w:rsid w:val="00CC5363"/>
    <w:rsid w:val="00CC5A7D"/>
    <w:rsid w:val="00CC5E17"/>
    <w:rsid w:val="00CC6F06"/>
    <w:rsid w:val="00CC7460"/>
    <w:rsid w:val="00CC7A95"/>
    <w:rsid w:val="00CD0076"/>
    <w:rsid w:val="00CD1AE7"/>
    <w:rsid w:val="00CD1D3B"/>
    <w:rsid w:val="00CD2EC7"/>
    <w:rsid w:val="00CD6176"/>
    <w:rsid w:val="00CD70D5"/>
    <w:rsid w:val="00CD757A"/>
    <w:rsid w:val="00CD7FA5"/>
    <w:rsid w:val="00CE07E7"/>
    <w:rsid w:val="00CE10C4"/>
    <w:rsid w:val="00CE23B1"/>
    <w:rsid w:val="00CE26FF"/>
    <w:rsid w:val="00CE46E0"/>
    <w:rsid w:val="00CE4F47"/>
    <w:rsid w:val="00CE5B42"/>
    <w:rsid w:val="00CE5C40"/>
    <w:rsid w:val="00CE6EB9"/>
    <w:rsid w:val="00CE7318"/>
    <w:rsid w:val="00CF0B42"/>
    <w:rsid w:val="00CF1291"/>
    <w:rsid w:val="00CF1B8D"/>
    <w:rsid w:val="00CF1BC1"/>
    <w:rsid w:val="00CF2334"/>
    <w:rsid w:val="00CF2552"/>
    <w:rsid w:val="00CF27C3"/>
    <w:rsid w:val="00CF27E3"/>
    <w:rsid w:val="00CF3102"/>
    <w:rsid w:val="00CF3389"/>
    <w:rsid w:val="00CF35C5"/>
    <w:rsid w:val="00CF3924"/>
    <w:rsid w:val="00CF46B7"/>
    <w:rsid w:val="00CF53EF"/>
    <w:rsid w:val="00CF6ABF"/>
    <w:rsid w:val="00CF6B89"/>
    <w:rsid w:val="00CF6BAF"/>
    <w:rsid w:val="00CF7457"/>
    <w:rsid w:val="00D00650"/>
    <w:rsid w:val="00D006C5"/>
    <w:rsid w:val="00D00E74"/>
    <w:rsid w:val="00D00F67"/>
    <w:rsid w:val="00D01414"/>
    <w:rsid w:val="00D01D23"/>
    <w:rsid w:val="00D02893"/>
    <w:rsid w:val="00D03F0B"/>
    <w:rsid w:val="00D0435A"/>
    <w:rsid w:val="00D04B8F"/>
    <w:rsid w:val="00D05135"/>
    <w:rsid w:val="00D058C4"/>
    <w:rsid w:val="00D05BB4"/>
    <w:rsid w:val="00D0665E"/>
    <w:rsid w:val="00D0722A"/>
    <w:rsid w:val="00D07661"/>
    <w:rsid w:val="00D110F1"/>
    <w:rsid w:val="00D128B0"/>
    <w:rsid w:val="00D12CFE"/>
    <w:rsid w:val="00D12D39"/>
    <w:rsid w:val="00D1353B"/>
    <w:rsid w:val="00D146FA"/>
    <w:rsid w:val="00D14EFB"/>
    <w:rsid w:val="00D159B7"/>
    <w:rsid w:val="00D167FA"/>
    <w:rsid w:val="00D16E3B"/>
    <w:rsid w:val="00D1769C"/>
    <w:rsid w:val="00D21072"/>
    <w:rsid w:val="00D21434"/>
    <w:rsid w:val="00D217A9"/>
    <w:rsid w:val="00D21CB2"/>
    <w:rsid w:val="00D2324F"/>
    <w:rsid w:val="00D233DF"/>
    <w:rsid w:val="00D25B98"/>
    <w:rsid w:val="00D26F26"/>
    <w:rsid w:val="00D27E38"/>
    <w:rsid w:val="00D27E5E"/>
    <w:rsid w:val="00D305DC"/>
    <w:rsid w:val="00D314E3"/>
    <w:rsid w:val="00D321A2"/>
    <w:rsid w:val="00D322A4"/>
    <w:rsid w:val="00D33B94"/>
    <w:rsid w:val="00D33BA3"/>
    <w:rsid w:val="00D3545E"/>
    <w:rsid w:val="00D358D4"/>
    <w:rsid w:val="00D3612D"/>
    <w:rsid w:val="00D37169"/>
    <w:rsid w:val="00D402C6"/>
    <w:rsid w:val="00D41953"/>
    <w:rsid w:val="00D41C1C"/>
    <w:rsid w:val="00D43903"/>
    <w:rsid w:val="00D43D3D"/>
    <w:rsid w:val="00D446AB"/>
    <w:rsid w:val="00D44D08"/>
    <w:rsid w:val="00D4627E"/>
    <w:rsid w:val="00D473FB"/>
    <w:rsid w:val="00D5002E"/>
    <w:rsid w:val="00D506C3"/>
    <w:rsid w:val="00D50E93"/>
    <w:rsid w:val="00D511AD"/>
    <w:rsid w:val="00D52261"/>
    <w:rsid w:val="00D53A50"/>
    <w:rsid w:val="00D5498B"/>
    <w:rsid w:val="00D5524C"/>
    <w:rsid w:val="00D5549F"/>
    <w:rsid w:val="00D554AC"/>
    <w:rsid w:val="00D5565C"/>
    <w:rsid w:val="00D55B94"/>
    <w:rsid w:val="00D56CAB"/>
    <w:rsid w:val="00D5718B"/>
    <w:rsid w:val="00D571E1"/>
    <w:rsid w:val="00D576CB"/>
    <w:rsid w:val="00D57CE7"/>
    <w:rsid w:val="00D6013C"/>
    <w:rsid w:val="00D6084E"/>
    <w:rsid w:val="00D61033"/>
    <w:rsid w:val="00D618E0"/>
    <w:rsid w:val="00D61DD8"/>
    <w:rsid w:val="00D64CB8"/>
    <w:rsid w:val="00D64DE4"/>
    <w:rsid w:val="00D65BC3"/>
    <w:rsid w:val="00D66304"/>
    <w:rsid w:val="00D66C47"/>
    <w:rsid w:val="00D716E8"/>
    <w:rsid w:val="00D718AD"/>
    <w:rsid w:val="00D71B13"/>
    <w:rsid w:val="00D71D66"/>
    <w:rsid w:val="00D72092"/>
    <w:rsid w:val="00D726D9"/>
    <w:rsid w:val="00D73473"/>
    <w:rsid w:val="00D7362D"/>
    <w:rsid w:val="00D75EBA"/>
    <w:rsid w:val="00D761AC"/>
    <w:rsid w:val="00D7695A"/>
    <w:rsid w:val="00D76C8A"/>
    <w:rsid w:val="00D8128A"/>
    <w:rsid w:val="00D81EC7"/>
    <w:rsid w:val="00D82008"/>
    <w:rsid w:val="00D8276B"/>
    <w:rsid w:val="00D82D3E"/>
    <w:rsid w:val="00D835F1"/>
    <w:rsid w:val="00D842FB"/>
    <w:rsid w:val="00D84302"/>
    <w:rsid w:val="00D86FA7"/>
    <w:rsid w:val="00D87C2F"/>
    <w:rsid w:val="00D87D4B"/>
    <w:rsid w:val="00D87DD4"/>
    <w:rsid w:val="00D90EDA"/>
    <w:rsid w:val="00D9119A"/>
    <w:rsid w:val="00D92734"/>
    <w:rsid w:val="00D92FD0"/>
    <w:rsid w:val="00D930E9"/>
    <w:rsid w:val="00D93855"/>
    <w:rsid w:val="00D95046"/>
    <w:rsid w:val="00D967AA"/>
    <w:rsid w:val="00D97032"/>
    <w:rsid w:val="00D97F20"/>
    <w:rsid w:val="00DA2A92"/>
    <w:rsid w:val="00DA3393"/>
    <w:rsid w:val="00DA3530"/>
    <w:rsid w:val="00DA4701"/>
    <w:rsid w:val="00DA5E33"/>
    <w:rsid w:val="00DA6BEB"/>
    <w:rsid w:val="00DA77B6"/>
    <w:rsid w:val="00DB0FA5"/>
    <w:rsid w:val="00DB1CC8"/>
    <w:rsid w:val="00DB2398"/>
    <w:rsid w:val="00DB248C"/>
    <w:rsid w:val="00DB45F8"/>
    <w:rsid w:val="00DB4B8E"/>
    <w:rsid w:val="00DB4F13"/>
    <w:rsid w:val="00DB5542"/>
    <w:rsid w:val="00DB59E2"/>
    <w:rsid w:val="00DB763D"/>
    <w:rsid w:val="00DC0439"/>
    <w:rsid w:val="00DC098A"/>
    <w:rsid w:val="00DC27E7"/>
    <w:rsid w:val="00DC397C"/>
    <w:rsid w:val="00DC3AB1"/>
    <w:rsid w:val="00DC437B"/>
    <w:rsid w:val="00DC5D19"/>
    <w:rsid w:val="00DC7806"/>
    <w:rsid w:val="00DD07B3"/>
    <w:rsid w:val="00DD1942"/>
    <w:rsid w:val="00DD343E"/>
    <w:rsid w:val="00DD488D"/>
    <w:rsid w:val="00DD50DA"/>
    <w:rsid w:val="00DE02A6"/>
    <w:rsid w:val="00DE0741"/>
    <w:rsid w:val="00DE34B8"/>
    <w:rsid w:val="00DE45C8"/>
    <w:rsid w:val="00DE5915"/>
    <w:rsid w:val="00DE61F2"/>
    <w:rsid w:val="00DE64FB"/>
    <w:rsid w:val="00DE6561"/>
    <w:rsid w:val="00DE67C9"/>
    <w:rsid w:val="00DE6E98"/>
    <w:rsid w:val="00DE71AC"/>
    <w:rsid w:val="00DF0C4D"/>
    <w:rsid w:val="00DF0D6C"/>
    <w:rsid w:val="00DF103C"/>
    <w:rsid w:val="00DF1089"/>
    <w:rsid w:val="00DF2C7B"/>
    <w:rsid w:val="00DF2D96"/>
    <w:rsid w:val="00DF2F9A"/>
    <w:rsid w:val="00DF4950"/>
    <w:rsid w:val="00DF4B10"/>
    <w:rsid w:val="00DF64FF"/>
    <w:rsid w:val="00DF7937"/>
    <w:rsid w:val="00DF7C50"/>
    <w:rsid w:val="00E00863"/>
    <w:rsid w:val="00E00F50"/>
    <w:rsid w:val="00E01ED0"/>
    <w:rsid w:val="00E02D9C"/>
    <w:rsid w:val="00E03226"/>
    <w:rsid w:val="00E03287"/>
    <w:rsid w:val="00E03780"/>
    <w:rsid w:val="00E03E91"/>
    <w:rsid w:val="00E04D3A"/>
    <w:rsid w:val="00E05338"/>
    <w:rsid w:val="00E061FA"/>
    <w:rsid w:val="00E07676"/>
    <w:rsid w:val="00E0786D"/>
    <w:rsid w:val="00E10820"/>
    <w:rsid w:val="00E11EC4"/>
    <w:rsid w:val="00E1316C"/>
    <w:rsid w:val="00E13415"/>
    <w:rsid w:val="00E14181"/>
    <w:rsid w:val="00E158C1"/>
    <w:rsid w:val="00E161D5"/>
    <w:rsid w:val="00E16614"/>
    <w:rsid w:val="00E1681C"/>
    <w:rsid w:val="00E173D1"/>
    <w:rsid w:val="00E17726"/>
    <w:rsid w:val="00E17C25"/>
    <w:rsid w:val="00E20009"/>
    <w:rsid w:val="00E21CB5"/>
    <w:rsid w:val="00E22CFC"/>
    <w:rsid w:val="00E22DC6"/>
    <w:rsid w:val="00E241DB"/>
    <w:rsid w:val="00E24A90"/>
    <w:rsid w:val="00E25A11"/>
    <w:rsid w:val="00E26326"/>
    <w:rsid w:val="00E26C4D"/>
    <w:rsid w:val="00E27B69"/>
    <w:rsid w:val="00E27E65"/>
    <w:rsid w:val="00E30748"/>
    <w:rsid w:val="00E31E26"/>
    <w:rsid w:val="00E32951"/>
    <w:rsid w:val="00E3399C"/>
    <w:rsid w:val="00E34A13"/>
    <w:rsid w:val="00E34E08"/>
    <w:rsid w:val="00E34F8F"/>
    <w:rsid w:val="00E363FE"/>
    <w:rsid w:val="00E364DF"/>
    <w:rsid w:val="00E36860"/>
    <w:rsid w:val="00E36C2E"/>
    <w:rsid w:val="00E3790C"/>
    <w:rsid w:val="00E37A1C"/>
    <w:rsid w:val="00E37AC3"/>
    <w:rsid w:val="00E40004"/>
    <w:rsid w:val="00E4321B"/>
    <w:rsid w:val="00E43903"/>
    <w:rsid w:val="00E44CAA"/>
    <w:rsid w:val="00E44D1B"/>
    <w:rsid w:val="00E46E73"/>
    <w:rsid w:val="00E50D99"/>
    <w:rsid w:val="00E50ED9"/>
    <w:rsid w:val="00E51A7C"/>
    <w:rsid w:val="00E51AA6"/>
    <w:rsid w:val="00E5247E"/>
    <w:rsid w:val="00E525A2"/>
    <w:rsid w:val="00E52DC4"/>
    <w:rsid w:val="00E52DFD"/>
    <w:rsid w:val="00E537DB"/>
    <w:rsid w:val="00E553B3"/>
    <w:rsid w:val="00E5602D"/>
    <w:rsid w:val="00E57716"/>
    <w:rsid w:val="00E5795C"/>
    <w:rsid w:val="00E57A65"/>
    <w:rsid w:val="00E60E36"/>
    <w:rsid w:val="00E61053"/>
    <w:rsid w:val="00E618C7"/>
    <w:rsid w:val="00E62680"/>
    <w:rsid w:val="00E62ABC"/>
    <w:rsid w:val="00E62F79"/>
    <w:rsid w:val="00E632AD"/>
    <w:rsid w:val="00E65810"/>
    <w:rsid w:val="00E65F66"/>
    <w:rsid w:val="00E66A9E"/>
    <w:rsid w:val="00E66D9F"/>
    <w:rsid w:val="00E67260"/>
    <w:rsid w:val="00E6726A"/>
    <w:rsid w:val="00E673BD"/>
    <w:rsid w:val="00E70473"/>
    <w:rsid w:val="00E70488"/>
    <w:rsid w:val="00E70658"/>
    <w:rsid w:val="00E71AE0"/>
    <w:rsid w:val="00E71C3A"/>
    <w:rsid w:val="00E73502"/>
    <w:rsid w:val="00E743F9"/>
    <w:rsid w:val="00E745B1"/>
    <w:rsid w:val="00E767EF"/>
    <w:rsid w:val="00E7686D"/>
    <w:rsid w:val="00E77B1C"/>
    <w:rsid w:val="00E77D86"/>
    <w:rsid w:val="00E80D3E"/>
    <w:rsid w:val="00E82055"/>
    <w:rsid w:val="00E8235C"/>
    <w:rsid w:val="00E82890"/>
    <w:rsid w:val="00E82BBB"/>
    <w:rsid w:val="00E835DA"/>
    <w:rsid w:val="00E86474"/>
    <w:rsid w:val="00E93835"/>
    <w:rsid w:val="00E93A94"/>
    <w:rsid w:val="00E9592A"/>
    <w:rsid w:val="00E96A29"/>
    <w:rsid w:val="00E971EA"/>
    <w:rsid w:val="00E97BC0"/>
    <w:rsid w:val="00EA04BF"/>
    <w:rsid w:val="00EA08EC"/>
    <w:rsid w:val="00EA2F99"/>
    <w:rsid w:val="00EA3CEA"/>
    <w:rsid w:val="00EA508E"/>
    <w:rsid w:val="00EA6C38"/>
    <w:rsid w:val="00EA6D43"/>
    <w:rsid w:val="00EA76B0"/>
    <w:rsid w:val="00EA787F"/>
    <w:rsid w:val="00EA79B0"/>
    <w:rsid w:val="00EB0275"/>
    <w:rsid w:val="00EB1480"/>
    <w:rsid w:val="00EB1B55"/>
    <w:rsid w:val="00EB264E"/>
    <w:rsid w:val="00EB26BD"/>
    <w:rsid w:val="00EB34AE"/>
    <w:rsid w:val="00EB3709"/>
    <w:rsid w:val="00EB4D4A"/>
    <w:rsid w:val="00EB5761"/>
    <w:rsid w:val="00EB6390"/>
    <w:rsid w:val="00EC1E4E"/>
    <w:rsid w:val="00EC1FCB"/>
    <w:rsid w:val="00EC256F"/>
    <w:rsid w:val="00EC46FE"/>
    <w:rsid w:val="00EC4953"/>
    <w:rsid w:val="00EC4A0F"/>
    <w:rsid w:val="00EC4E75"/>
    <w:rsid w:val="00EC4EAA"/>
    <w:rsid w:val="00EC52E2"/>
    <w:rsid w:val="00EC627E"/>
    <w:rsid w:val="00EC63A7"/>
    <w:rsid w:val="00EC652E"/>
    <w:rsid w:val="00EC6923"/>
    <w:rsid w:val="00EC6D31"/>
    <w:rsid w:val="00ED0171"/>
    <w:rsid w:val="00ED0C08"/>
    <w:rsid w:val="00ED0E44"/>
    <w:rsid w:val="00ED11CC"/>
    <w:rsid w:val="00ED166D"/>
    <w:rsid w:val="00ED5377"/>
    <w:rsid w:val="00ED59A4"/>
    <w:rsid w:val="00ED6272"/>
    <w:rsid w:val="00ED7B9B"/>
    <w:rsid w:val="00ED7F46"/>
    <w:rsid w:val="00EE17A3"/>
    <w:rsid w:val="00EE3A4E"/>
    <w:rsid w:val="00EE421C"/>
    <w:rsid w:val="00EE4522"/>
    <w:rsid w:val="00EE465A"/>
    <w:rsid w:val="00EE46B7"/>
    <w:rsid w:val="00EE502F"/>
    <w:rsid w:val="00EE5A86"/>
    <w:rsid w:val="00EE69C2"/>
    <w:rsid w:val="00EE7A37"/>
    <w:rsid w:val="00EE7FB6"/>
    <w:rsid w:val="00EF0096"/>
    <w:rsid w:val="00EF0CC1"/>
    <w:rsid w:val="00EF19AE"/>
    <w:rsid w:val="00EF1BAD"/>
    <w:rsid w:val="00EF3882"/>
    <w:rsid w:val="00EF42E1"/>
    <w:rsid w:val="00EF4999"/>
    <w:rsid w:val="00EF4C57"/>
    <w:rsid w:val="00EF50D6"/>
    <w:rsid w:val="00EF5A62"/>
    <w:rsid w:val="00EF62FA"/>
    <w:rsid w:val="00EF729C"/>
    <w:rsid w:val="00F00415"/>
    <w:rsid w:val="00F01479"/>
    <w:rsid w:val="00F0177F"/>
    <w:rsid w:val="00F01CD0"/>
    <w:rsid w:val="00F024D0"/>
    <w:rsid w:val="00F02A96"/>
    <w:rsid w:val="00F05144"/>
    <w:rsid w:val="00F05F73"/>
    <w:rsid w:val="00F0710F"/>
    <w:rsid w:val="00F07A3A"/>
    <w:rsid w:val="00F07E17"/>
    <w:rsid w:val="00F116BE"/>
    <w:rsid w:val="00F1207D"/>
    <w:rsid w:val="00F1256C"/>
    <w:rsid w:val="00F13D82"/>
    <w:rsid w:val="00F15326"/>
    <w:rsid w:val="00F15F6D"/>
    <w:rsid w:val="00F1632B"/>
    <w:rsid w:val="00F16D5E"/>
    <w:rsid w:val="00F1731F"/>
    <w:rsid w:val="00F17CB0"/>
    <w:rsid w:val="00F20633"/>
    <w:rsid w:val="00F209D8"/>
    <w:rsid w:val="00F20D37"/>
    <w:rsid w:val="00F2165E"/>
    <w:rsid w:val="00F21CFF"/>
    <w:rsid w:val="00F2223B"/>
    <w:rsid w:val="00F24C87"/>
    <w:rsid w:val="00F26660"/>
    <w:rsid w:val="00F31436"/>
    <w:rsid w:val="00F31790"/>
    <w:rsid w:val="00F3285B"/>
    <w:rsid w:val="00F32CF2"/>
    <w:rsid w:val="00F34319"/>
    <w:rsid w:val="00F3437E"/>
    <w:rsid w:val="00F34ABD"/>
    <w:rsid w:val="00F37061"/>
    <w:rsid w:val="00F37101"/>
    <w:rsid w:val="00F37A0B"/>
    <w:rsid w:val="00F42119"/>
    <w:rsid w:val="00F43A9C"/>
    <w:rsid w:val="00F4486C"/>
    <w:rsid w:val="00F450B4"/>
    <w:rsid w:val="00F45118"/>
    <w:rsid w:val="00F4538B"/>
    <w:rsid w:val="00F50F72"/>
    <w:rsid w:val="00F51E38"/>
    <w:rsid w:val="00F526E8"/>
    <w:rsid w:val="00F530FA"/>
    <w:rsid w:val="00F53280"/>
    <w:rsid w:val="00F537C3"/>
    <w:rsid w:val="00F53D48"/>
    <w:rsid w:val="00F54568"/>
    <w:rsid w:val="00F56A54"/>
    <w:rsid w:val="00F62FFC"/>
    <w:rsid w:val="00F63971"/>
    <w:rsid w:val="00F64C6A"/>
    <w:rsid w:val="00F655FF"/>
    <w:rsid w:val="00F65728"/>
    <w:rsid w:val="00F6668E"/>
    <w:rsid w:val="00F6742E"/>
    <w:rsid w:val="00F71529"/>
    <w:rsid w:val="00F73536"/>
    <w:rsid w:val="00F74F5F"/>
    <w:rsid w:val="00F766E8"/>
    <w:rsid w:val="00F775BE"/>
    <w:rsid w:val="00F7780C"/>
    <w:rsid w:val="00F8189B"/>
    <w:rsid w:val="00F81DC2"/>
    <w:rsid w:val="00F82C44"/>
    <w:rsid w:val="00F83DE9"/>
    <w:rsid w:val="00F851E8"/>
    <w:rsid w:val="00F86EE5"/>
    <w:rsid w:val="00F87C76"/>
    <w:rsid w:val="00F87D9B"/>
    <w:rsid w:val="00F90E15"/>
    <w:rsid w:val="00F91CAD"/>
    <w:rsid w:val="00F92111"/>
    <w:rsid w:val="00F926AD"/>
    <w:rsid w:val="00F92EC1"/>
    <w:rsid w:val="00F930C4"/>
    <w:rsid w:val="00F94F48"/>
    <w:rsid w:val="00F96F37"/>
    <w:rsid w:val="00F97D6C"/>
    <w:rsid w:val="00FA0265"/>
    <w:rsid w:val="00FA23A4"/>
    <w:rsid w:val="00FA2C11"/>
    <w:rsid w:val="00FA324D"/>
    <w:rsid w:val="00FA418F"/>
    <w:rsid w:val="00FA50E1"/>
    <w:rsid w:val="00FA60D6"/>
    <w:rsid w:val="00FA6869"/>
    <w:rsid w:val="00FA7431"/>
    <w:rsid w:val="00FA7A45"/>
    <w:rsid w:val="00FA7FE9"/>
    <w:rsid w:val="00FB0136"/>
    <w:rsid w:val="00FB014E"/>
    <w:rsid w:val="00FB02B8"/>
    <w:rsid w:val="00FB06B5"/>
    <w:rsid w:val="00FB1068"/>
    <w:rsid w:val="00FB11B6"/>
    <w:rsid w:val="00FB125E"/>
    <w:rsid w:val="00FB2F89"/>
    <w:rsid w:val="00FB3B43"/>
    <w:rsid w:val="00FB4436"/>
    <w:rsid w:val="00FB4802"/>
    <w:rsid w:val="00FB541B"/>
    <w:rsid w:val="00FB69D4"/>
    <w:rsid w:val="00FB6A14"/>
    <w:rsid w:val="00FB6B11"/>
    <w:rsid w:val="00FB6CD7"/>
    <w:rsid w:val="00FB6D0A"/>
    <w:rsid w:val="00FB742A"/>
    <w:rsid w:val="00FB76BA"/>
    <w:rsid w:val="00FB7889"/>
    <w:rsid w:val="00FB7C3E"/>
    <w:rsid w:val="00FC19EF"/>
    <w:rsid w:val="00FC1F60"/>
    <w:rsid w:val="00FC22CC"/>
    <w:rsid w:val="00FC28F7"/>
    <w:rsid w:val="00FC4496"/>
    <w:rsid w:val="00FC4F02"/>
    <w:rsid w:val="00FC5272"/>
    <w:rsid w:val="00FC5A41"/>
    <w:rsid w:val="00FC5F75"/>
    <w:rsid w:val="00FC630C"/>
    <w:rsid w:val="00FC63F2"/>
    <w:rsid w:val="00FC7B0C"/>
    <w:rsid w:val="00FD040E"/>
    <w:rsid w:val="00FD20B6"/>
    <w:rsid w:val="00FD21E3"/>
    <w:rsid w:val="00FD2C25"/>
    <w:rsid w:val="00FD3C08"/>
    <w:rsid w:val="00FD426E"/>
    <w:rsid w:val="00FD4969"/>
    <w:rsid w:val="00FD4C54"/>
    <w:rsid w:val="00FD5606"/>
    <w:rsid w:val="00FD575F"/>
    <w:rsid w:val="00FD6CF2"/>
    <w:rsid w:val="00FE0117"/>
    <w:rsid w:val="00FE18E4"/>
    <w:rsid w:val="00FE19A2"/>
    <w:rsid w:val="00FE24D2"/>
    <w:rsid w:val="00FE2910"/>
    <w:rsid w:val="00FE29D6"/>
    <w:rsid w:val="00FE2B85"/>
    <w:rsid w:val="00FE3080"/>
    <w:rsid w:val="00FE582C"/>
    <w:rsid w:val="00FE5ACE"/>
    <w:rsid w:val="00FE7D3F"/>
    <w:rsid w:val="00FF07E9"/>
    <w:rsid w:val="00FF14EF"/>
    <w:rsid w:val="00FF2806"/>
    <w:rsid w:val="00FF2C8E"/>
    <w:rsid w:val="00FF39F8"/>
    <w:rsid w:val="00FF3AA7"/>
    <w:rsid w:val="00FF4224"/>
    <w:rsid w:val="00FF4315"/>
    <w:rsid w:val="00FF49F0"/>
    <w:rsid w:val="00FF4E33"/>
    <w:rsid w:val="00FF4F54"/>
    <w:rsid w:val="00FF56DA"/>
    <w:rsid w:val="00FF5922"/>
    <w:rsid w:val="00FF61E5"/>
    <w:rsid w:val="00FF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2F779F-71E7-A445-B986-E5867B91A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6304"/>
    <w:pPr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"/>
    <w:next w:val="a"/>
    <w:link w:val="10"/>
    <w:autoRedefine/>
    <w:qFormat/>
    <w:rsid w:val="001027A2"/>
    <w:pPr>
      <w:keepNext/>
      <w:keepLines/>
      <w:pageBreakBefore/>
      <w:spacing w:before="120" w:after="120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1027A2"/>
    <w:pPr>
      <w:keepNext/>
      <w:keepLines/>
      <w:spacing w:before="120" w:after="120"/>
      <w:outlineLvl w:val="1"/>
    </w:pPr>
    <w:rPr>
      <w:rFonts w:eastAsiaTheme="majorEastAsia" w:cstheme="majorBidi"/>
      <w:b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27A2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27A2"/>
    <w:rPr>
      <w:rFonts w:ascii="Times New Roman" w:eastAsiaTheme="majorEastAsia" w:hAnsi="Times New Roman" w:cstheme="majorBidi"/>
      <w:b/>
      <w:bCs/>
      <w:i/>
      <w:sz w:val="28"/>
      <w:szCs w:val="26"/>
    </w:rPr>
  </w:style>
  <w:style w:type="paragraph" w:customStyle="1" w:styleId="a3">
    <w:name w:val="текст"/>
    <w:basedOn w:val="a"/>
    <w:rsid w:val="00E71AE0"/>
    <w:pPr>
      <w:spacing w:before="120" w:after="120" w:line="360" w:lineRule="auto"/>
      <w:ind w:firstLine="851"/>
    </w:pPr>
    <w:rPr>
      <w:rFonts w:eastAsia="Times New Roman" w:cs="Times New Roman"/>
      <w:szCs w:val="20"/>
    </w:rPr>
  </w:style>
  <w:style w:type="paragraph" w:styleId="a4">
    <w:name w:val="Title"/>
    <w:basedOn w:val="a"/>
    <w:link w:val="a5"/>
    <w:qFormat/>
    <w:rsid w:val="00E71AE0"/>
    <w:pPr>
      <w:jc w:val="center"/>
    </w:pPr>
    <w:rPr>
      <w:rFonts w:eastAsia="Times New Roman" w:cs="Times New Roman"/>
      <w:szCs w:val="20"/>
    </w:rPr>
  </w:style>
  <w:style w:type="character" w:customStyle="1" w:styleId="a5">
    <w:name w:val="Заголовок Знак"/>
    <w:basedOn w:val="a0"/>
    <w:link w:val="a4"/>
    <w:rsid w:val="00E71AE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rsid w:val="00E71AE0"/>
    <w:pPr>
      <w:ind w:firstLine="720"/>
    </w:pPr>
    <w:rPr>
      <w:rFonts w:eastAsia="Times New Roman" w:cs="Times New Roman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E71AE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Заголовок таблицы"/>
    <w:next w:val="a"/>
    <w:rsid w:val="00E71AE0"/>
    <w:pPr>
      <w:spacing w:before="120" w:after="120" w:line="36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basedOn w:val="a0"/>
    <w:rsid w:val="00E71AE0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E71AE0"/>
    <w:pPr>
      <w:spacing w:line="360" w:lineRule="auto"/>
      <w:ind w:left="720" w:firstLine="851"/>
      <w:contextualSpacing/>
    </w:pPr>
    <w:rPr>
      <w:rFonts w:eastAsia="Times New Roman" w:cs="Times New Roman"/>
      <w:szCs w:val="20"/>
    </w:rPr>
  </w:style>
  <w:style w:type="paragraph" w:styleId="21">
    <w:name w:val="Body Text Indent 2"/>
    <w:basedOn w:val="a"/>
    <w:link w:val="22"/>
    <w:semiHidden/>
    <w:rsid w:val="00E71AE0"/>
    <w:pPr>
      <w:spacing w:after="120" w:line="480" w:lineRule="auto"/>
      <w:ind w:left="283" w:firstLine="851"/>
    </w:pPr>
    <w:rPr>
      <w:rFonts w:eastAsia="Times New Roman" w:cs="Times New Roman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E71AE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name w:val="Таблица"/>
    <w:basedOn w:val="a"/>
    <w:next w:val="a"/>
    <w:rsid w:val="00E71AE0"/>
    <w:pPr>
      <w:widowControl w:val="0"/>
      <w:jc w:val="center"/>
    </w:pPr>
    <w:rPr>
      <w:rFonts w:eastAsia="Times New Roman" w:cs="Times New Roman"/>
      <w:szCs w:val="20"/>
    </w:rPr>
  </w:style>
  <w:style w:type="table" w:styleId="ab">
    <w:name w:val="Table Grid"/>
    <w:basedOn w:val="a1"/>
    <w:rsid w:val="00E71AE0"/>
    <w:pPr>
      <w:jc w:val="left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c">
    <w:name w:val="FollowedHyperlink"/>
    <w:basedOn w:val="a0"/>
    <w:semiHidden/>
    <w:rsid w:val="00E71AE0"/>
    <w:rPr>
      <w:rFonts w:cs="Times New Roman"/>
      <w:color w:val="800080"/>
      <w:u w:val="single"/>
    </w:rPr>
  </w:style>
  <w:style w:type="paragraph" w:styleId="ad">
    <w:name w:val="header"/>
    <w:basedOn w:val="a"/>
    <w:link w:val="ae"/>
    <w:rsid w:val="00E71AE0"/>
    <w:pPr>
      <w:tabs>
        <w:tab w:val="center" w:pos="4677"/>
        <w:tab w:val="right" w:pos="9355"/>
      </w:tabs>
      <w:spacing w:line="360" w:lineRule="auto"/>
      <w:ind w:firstLine="851"/>
    </w:pPr>
    <w:rPr>
      <w:rFonts w:eastAsia="Times New Roman" w:cs="Times New Roman"/>
      <w:szCs w:val="20"/>
    </w:rPr>
  </w:style>
  <w:style w:type="character" w:customStyle="1" w:styleId="ae">
    <w:name w:val="Верхний колонтитул Знак"/>
    <w:basedOn w:val="a0"/>
    <w:link w:val="ad"/>
    <w:rsid w:val="00E71AE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footer"/>
    <w:basedOn w:val="a"/>
    <w:link w:val="af0"/>
    <w:rsid w:val="00E71AE0"/>
    <w:pPr>
      <w:tabs>
        <w:tab w:val="center" w:pos="4677"/>
        <w:tab w:val="right" w:pos="9355"/>
      </w:tabs>
      <w:spacing w:line="360" w:lineRule="auto"/>
      <w:ind w:firstLine="851"/>
    </w:pPr>
    <w:rPr>
      <w:rFonts w:eastAsia="Times New Roman" w:cs="Times New Roman"/>
      <w:szCs w:val="20"/>
    </w:rPr>
  </w:style>
  <w:style w:type="character" w:customStyle="1" w:styleId="af0">
    <w:name w:val="Нижний колонтитул Знак"/>
    <w:basedOn w:val="a0"/>
    <w:link w:val="af"/>
    <w:rsid w:val="00E71AE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xl65">
    <w:name w:val="xl65"/>
    <w:basedOn w:val="a"/>
    <w:rsid w:val="00E7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color w:val="000000"/>
      <w:szCs w:val="28"/>
    </w:rPr>
  </w:style>
  <w:style w:type="paragraph" w:customStyle="1" w:styleId="xl66">
    <w:name w:val="xl66"/>
    <w:basedOn w:val="a"/>
    <w:rsid w:val="00E7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</w:rPr>
  </w:style>
  <w:style w:type="paragraph" w:customStyle="1" w:styleId="xl67">
    <w:name w:val="xl67"/>
    <w:basedOn w:val="a"/>
    <w:rsid w:val="00E7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szCs w:val="28"/>
    </w:rPr>
  </w:style>
  <w:style w:type="paragraph" w:customStyle="1" w:styleId="xl68">
    <w:name w:val="xl68"/>
    <w:basedOn w:val="a"/>
    <w:rsid w:val="00E7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color w:val="000000"/>
      <w:szCs w:val="28"/>
    </w:rPr>
  </w:style>
  <w:style w:type="paragraph" w:customStyle="1" w:styleId="xl69">
    <w:name w:val="xl69"/>
    <w:basedOn w:val="a"/>
    <w:rsid w:val="00E7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color w:val="000000"/>
      <w:szCs w:val="28"/>
    </w:rPr>
  </w:style>
  <w:style w:type="paragraph" w:customStyle="1" w:styleId="xl70">
    <w:name w:val="xl70"/>
    <w:basedOn w:val="a"/>
    <w:rsid w:val="00E7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color w:val="000000"/>
      <w:szCs w:val="28"/>
    </w:rPr>
  </w:style>
  <w:style w:type="paragraph" w:customStyle="1" w:styleId="xl71">
    <w:name w:val="xl71"/>
    <w:basedOn w:val="a"/>
    <w:rsid w:val="00E7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xl72">
    <w:name w:val="xl72"/>
    <w:basedOn w:val="a"/>
    <w:rsid w:val="00E7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color w:val="000000"/>
      <w:szCs w:val="28"/>
    </w:rPr>
  </w:style>
  <w:style w:type="paragraph" w:customStyle="1" w:styleId="xl73">
    <w:name w:val="xl73"/>
    <w:basedOn w:val="a"/>
    <w:rsid w:val="00E7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color w:val="000000"/>
      <w:szCs w:val="28"/>
    </w:rPr>
  </w:style>
  <w:style w:type="paragraph" w:customStyle="1" w:styleId="xl74">
    <w:name w:val="xl74"/>
    <w:basedOn w:val="a"/>
    <w:rsid w:val="00E7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color w:val="000000"/>
      <w:szCs w:val="28"/>
    </w:rPr>
  </w:style>
  <w:style w:type="paragraph" w:customStyle="1" w:styleId="xl75">
    <w:name w:val="xl75"/>
    <w:basedOn w:val="a"/>
    <w:rsid w:val="00E7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szCs w:val="28"/>
    </w:rPr>
  </w:style>
  <w:style w:type="paragraph" w:customStyle="1" w:styleId="xl76">
    <w:name w:val="xl76"/>
    <w:basedOn w:val="a"/>
    <w:rsid w:val="00E7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szCs w:val="28"/>
    </w:rPr>
  </w:style>
  <w:style w:type="paragraph" w:styleId="af1">
    <w:name w:val="Balloon Text"/>
    <w:basedOn w:val="a"/>
    <w:link w:val="af2"/>
    <w:semiHidden/>
    <w:rsid w:val="00E71AE0"/>
    <w:pPr>
      <w:ind w:firstLine="851"/>
    </w:pPr>
    <w:rPr>
      <w:rFonts w:ascii="Tahoma" w:eastAsia="Times New Roman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E71AE0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Plain Text"/>
    <w:basedOn w:val="a"/>
    <w:link w:val="af4"/>
    <w:semiHidden/>
    <w:rsid w:val="00E71AE0"/>
    <w:pPr>
      <w:spacing w:line="264" w:lineRule="auto"/>
      <w:ind w:firstLine="709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4">
    <w:name w:val="Текст Знак"/>
    <w:basedOn w:val="a0"/>
    <w:link w:val="af3"/>
    <w:semiHidden/>
    <w:rsid w:val="00E71AE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2">
    <w:name w:val="Обычный1"/>
    <w:rsid w:val="00E71AE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 /><Relationship Id="rId3" Type="http://schemas.openxmlformats.org/officeDocument/2006/relationships/settings" Target="settings.xml" /><Relationship Id="rId7" Type="http://schemas.openxmlformats.org/officeDocument/2006/relationships/footer" Target="footer1.xml" /><Relationship Id="rId12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fontTable" Target="fontTable.xml" /><Relationship Id="rId5" Type="http://schemas.openxmlformats.org/officeDocument/2006/relationships/footnotes" Target="footnotes.xml" /><Relationship Id="rId10" Type="http://schemas.openxmlformats.org/officeDocument/2006/relationships/image" Target="media/image3.png" /><Relationship Id="rId4" Type="http://schemas.openxmlformats.org/officeDocument/2006/relationships/webSettings" Target="webSettings.xml" /><Relationship Id="rId9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2627</Words>
  <Characters>14980</Characters>
  <Application>Microsoft Office Word</Application>
  <DocSecurity>0</DocSecurity>
  <Lines>124</Lines>
  <Paragraphs>35</Paragraphs>
  <ScaleCrop>false</ScaleCrop>
  <Company>iinstitute</Company>
  <LinksUpToDate>false</LinksUpToDate>
  <CharactersWithSpaces>17572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Гость</cp:lastModifiedBy>
  <cp:revision>2</cp:revision>
  <dcterms:created xsi:type="dcterms:W3CDTF">2021-02-17T14:21:00Z</dcterms:created>
  <dcterms:modified xsi:type="dcterms:W3CDTF">2021-02-17T14:21:00Z</dcterms:modified>
</cp:coreProperties>
</file>